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992" w:rsidRPr="008F4301" w:rsidRDefault="004F0992" w:rsidP="004F0992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4F0992" w:rsidRPr="008F4301" w:rsidRDefault="004F0992" w:rsidP="004F0992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4F0992" w:rsidRPr="008F4301" w:rsidRDefault="004F0992" w:rsidP="004F0992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right="5"/>
        <w:jc w:val="center"/>
      </w:pPr>
    </w:p>
    <w:p w:rsidR="004F0992" w:rsidRPr="008F4301" w:rsidRDefault="004F0992" w:rsidP="004F0992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OCIEPLENIE ELEWACJI, METODĄ BEZSPOINOWĄ</w:t>
      </w:r>
    </w:p>
    <w:p w:rsidR="004F0992" w:rsidRDefault="004F0992" w:rsidP="004F0992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4F0992" w:rsidRPr="008F4301" w:rsidRDefault="004F0992" w:rsidP="004F0992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4F0992" w:rsidRPr="008F4301" w:rsidRDefault="004F0992" w:rsidP="004F0992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4F0992" w:rsidRPr="008F4301" w:rsidRDefault="004F0992" w:rsidP="004F0992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4F0992" w:rsidRPr="008F4301" w:rsidRDefault="004F0992" w:rsidP="004F0992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4F0992" w:rsidRPr="008F4301" w:rsidRDefault="004F0992" w:rsidP="004F0992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4F0992" w:rsidRPr="008F4301" w:rsidRDefault="004F0992" w:rsidP="004F0992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4F0992" w:rsidRDefault="004F0992" w:rsidP="004F0992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4F0992" w:rsidRDefault="004F0992" w:rsidP="004F0992">
      <w:pPr>
        <w:spacing w:after="0" w:line="259" w:lineRule="auto"/>
        <w:ind w:left="45" w:firstLine="0"/>
        <w:jc w:val="center"/>
        <w:rPr>
          <w:sz w:val="20"/>
        </w:rPr>
      </w:pPr>
    </w:p>
    <w:p w:rsidR="004F0992" w:rsidRDefault="004F0992" w:rsidP="004F0992">
      <w:pPr>
        <w:spacing w:after="0" w:line="259" w:lineRule="auto"/>
        <w:ind w:left="45" w:firstLine="0"/>
        <w:jc w:val="center"/>
        <w:rPr>
          <w:sz w:val="20"/>
        </w:rPr>
      </w:pPr>
    </w:p>
    <w:p w:rsidR="004F0992" w:rsidRDefault="004F0992" w:rsidP="004F0992">
      <w:pPr>
        <w:spacing w:after="0" w:line="259" w:lineRule="auto"/>
        <w:ind w:left="45" w:firstLine="0"/>
        <w:jc w:val="center"/>
        <w:rPr>
          <w:sz w:val="20"/>
        </w:rPr>
      </w:pPr>
    </w:p>
    <w:p w:rsidR="004F0992" w:rsidRDefault="004F0992" w:rsidP="004F0992">
      <w:pPr>
        <w:spacing w:after="0" w:line="259" w:lineRule="auto"/>
        <w:ind w:left="45" w:firstLine="0"/>
        <w:jc w:val="center"/>
        <w:rPr>
          <w:sz w:val="20"/>
        </w:rPr>
      </w:pPr>
    </w:p>
    <w:p w:rsidR="004F0992" w:rsidRDefault="004F0992" w:rsidP="004F0992">
      <w:pPr>
        <w:spacing w:after="0" w:line="259" w:lineRule="auto"/>
        <w:ind w:left="45" w:firstLine="0"/>
        <w:jc w:val="center"/>
        <w:rPr>
          <w:sz w:val="20"/>
        </w:rPr>
      </w:pPr>
    </w:p>
    <w:p w:rsidR="004F0992" w:rsidRPr="008F4301" w:rsidRDefault="004F0992" w:rsidP="004F0992">
      <w:pPr>
        <w:spacing w:after="0" w:line="259" w:lineRule="auto"/>
        <w:ind w:left="45" w:firstLine="0"/>
        <w:jc w:val="center"/>
      </w:pPr>
    </w:p>
    <w:p w:rsidR="004F0992" w:rsidRPr="008F4301" w:rsidRDefault="004F0992" w:rsidP="004F0992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4F0992" w:rsidRPr="008F4301" w:rsidRDefault="004F0992" w:rsidP="004F0992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4F0992" w:rsidRPr="008F4301" w:rsidRDefault="004F0992" w:rsidP="004F0992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2F376F" w:rsidRDefault="00381B4C">
      <w:pPr>
        <w:pStyle w:val="Nagwek1"/>
      </w:pPr>
      <w:r>
        <w:lastRenderedPageBreak/>
        <w:t xml:space="preserve"> SZCZEGÓŁOWA SPECYFIKACJA TECHNICZNA                    SST-1.0.6. ROBOTY ELEWACYJNE - OCIEPLENIE  </w:t>
      </w:r>
    </w:p>
    <w:p w:rsidR="002F376F" w:rsidRDefault="00381B4C">
      <w:pPr>
        <w:spacing w:after="21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ind w:left="-5"/>
      </w:pPr>
      <w:r>
        <w:t>Spis tre</w:t>
      </w:r>
      <w:r>
        <w:t>ś</w:t>
      </w:r>
      <w:r>
        <w:t xml:space="preserve">ci </w:t>
      </w:r>
    </w:p>
    <w:p w:rsidR="002F376F" w:rsidRDefault="00381B4C">
      <w:pPr>
        <w:numPr>
          <w:ilvl w:val="0"/>
          <w:numId w:val="1"/>
        </w:numPr>
        <w:ind w:hanging="42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Przedmiot Szczegółowej Specyfikacji Technicznej (SST)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Zakres robót obj</w:t>
      </w:r>
      <w:r>
        <w:t>ę</w:t>
      </w:r>
      <w:r>
        <w:t xml:space="preserve">tych SST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Ogólne wymagania </w:t>
      </w:r>
      <w:r>
        <w:t>dotycz</w:t>
      </w:r>
      <w:r>
        <w:t>ą</w:t>
      </w:r>
      <w:r>
        <w:t xml:space="preserve">ce robót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2F376F" w:rsidRDefault="00381B4C">
      <w:pPr>
        <w:numPr>
          <w:ilvl w:val="1"/>
          <w:numId w:val="1"/>
        </w:numPr>
        <w:ind w:hanging="540"/>
      </w:pPr>
      <w:r>
        <w:t>Okre</w:t>
      </w:r>
      <w:r>
        <w:t>ś</w:t>
      </w:r>
      <w:r>
        <w:t xml:space="preserve">lenia podstawowe </w:t>
      </w:r>
    </w:p>
    <w:p w:rsidR="002F376F" w:rsidRDefault="00381B4C">
      <w:pPr>
        <w:numPr>
          <w:ilvl w:val="0"/>
          <w:numId w:val="1"/>
        </w:numPr>
        <w:ind w:hanging="420"/>
      </w:pPr>
      <w:r>
        <w:t xml:space="preserve">Materiały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Zaprawa klejowa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Płyty styropianowe </w:t>
      </w:r>
    </w:p>
    <w:p w:rsidR="002F376F" w:rsidRDefault="00381B4C">
      <w:pPr>
        <w:numPr>
          <w:ilvl w:val="1"/>
          <w:numId w:val="1"/>
        </w:numPr>
        <w:ind w:hanging="540"/>
      </w:pPr>
      <w:r>
        <w:t>Siatka zbroj</w:t>
      </w:r>
      <w:r>
        <w:t>ą</w:t>
      </w:r>
      <w:r>
        <w:t xml:space="preserve">ca z włókna szklanego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Podkład tynkarski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Cienkowarstwowy tynk dekoracyjny mineralny </w:t>
      </w:r>
    </w:p>
    <w:p w:rsidR="002F376F" w:rsidRDefault="00381B4C">
      <w:pPr>
        <w:numPr>
          <w:ilvl w:val="1"/>
          <w:numId w:val="1"/>
        </w:numPr>
        <w:ind w:hanging="540"/>
      </w:pPr>
      <w:r>
        <w:t>Elementy uzupełniaj</w:t>
      </w:r>
      <w:r>
        <w:t>ą</w:t>
      </w:r>
      <w:r>
        <w:t xml:space="preserve">ce </w:t>
      </w:r>
    </w:p>
    <w:p w:rsidR="002F376F" w:rsidRDefault="00381B4C">
      <w:pPr>
        <w:numPr>
          <w:ilvl w:val="0"/>
          <w:numId w:val="1"/>
        </w:numPr>
        <w:ind w:hanging="420"/>
      </w:pPr>
      <w:r>
        <w:t>Sprz</w:t>
      </w:r>
      <w:r>
        <w:t>ę</w:t>
      </w:r>
      <w:r>
        <w:t xml:space="preserve">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 xml:space="preserve">yty do wykonywania robót (podstawowy)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0"/>
          <w:numId w:val="1"/>
        </w:numPr>
        <w:ind w:hanging="420"/>
      </w:pPr>
      <w:r>
        <w:t xml:space="preserve">Transport  </w:t>
      </w:r>
    </w:p>
    <w:p w:rsidR="002F376F" w:rsidRDefault="00381B4C">
      <w:pPr>
        <w:numPr>
          <w:ilvl w:val="1"/>
          <w:numId w:val="1"/>
        </w:numPr>
        <w:ind w:hanging="540"/>
      </w:pPr>
      <w:r>
        <w:t>Ogólne wymagania d</w:t>
      </w:r>
      <w:r>
        <w:t>otycz</w:t>
      </w:r>
      <w:r>
        <w:t>ą</w:t>
      </w:r>
      <w:r>
        <w:t xml:space="preserve">ce transportu  </w:t>
      </w:r>
    </w:p>
    <w:p w:rsidR="002F376F" w:rsidRDefault="00381B4C">
      <w:pPr>
        <w:numPr>
          <w:ilvl w:val="0"/>
          <w:numId w:val="1"/>
        </w:numPr>
        <w:ind w:hanging="420"/>
      </w:pPr>
      <w:r>
        <w:t xml:space="preserve">Wykonanie robót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Docieplenie wełn</w:t>
      </w:r>
      <w:r>
        <w:t>ą</w:t>
      </w:r>
      <w:r>
        <w:t xml:space="preserve"> mineraln</w:t>
      </w:r>
      <w:r>
        <w:t>ą</w:t>
      </w:r>
      <w:r>
        <w:t xml:space="preserve"> i styropianem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0"/>
          <w:numId w:val="1"/>
        </w:numPr>
        <w:ind w:hanging="420"/>
      </w:pPr>
      <w:r>
        <w:t>Kontrola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Zasady ogólne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Kontrola, pomiary i badania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Kontrola wykonania ocieplenia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0"/>
          <w:numId w:val="1"/>
        </w:numPr>
        <w:ind w:hanging="420"/>
      </w:pPr>
      <w:r>
        <w:t xml:space="preserve">Obmiar robót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  <w:r>
        <w:tab/>
        <w:t xml:space="preserve"> </w:t>
      </w:r>
    </w:p>
    <w:p w:rsidR="004F0992" w:rsidRDefault="00381B4C">
      <w:pPr>
        <w:numPr>
          <w:ilvl w:val="1"/>
          <w:numId w:val="1"/>
        </w:numPr>
        <w:ind w:hanging="540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        </w:t>
      </w:r>
    </w:p>
    <w:p w:rsidR="002F376F" w:rsidRDefault="00381B4C" w:rsidP="004F0992">
      <w:pPr>
        <w:ind w:left="720" w:firstLine="0"/>
      </w:pPr>
      <w:r>
        <w:t xml:space="preserve">7.4. Czas przeprowadzania obmiaru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0"/>
          <w:numId w:val="1"/>
        </w:numPr>
        <w:ind w:hanging="42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>Odbiór cz</w:t>
      </w:r>
      <w:r>
        <w:t>ęś</w:t>
      </w:r>
      <w:r>
        <w:t xml:space="preserve">ciowy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Odbiór ostateczny robót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Odbiór pogwarancyjny </w:t>
      </w:r>
      <w:r>
        <w:tab/>
        <w:t xml:space="preserve"> </w:t>
      </w:r>
    </w:p>
    <w:p w:rsidR="002F376F" w:rsidRDefault="00381B4C">
      <w:pPr>
        <w:numPr>
          <w:ilvl w:val="0"/>
          <w:numId w:val="1"/>
        </w:numPr>
        <w:ind w:hanging="420"/>
      </w:pPr>
      <w:r>
        <w:t>Podstawa płatno</w:t>
      </w:r>
      <w:r>
        <w:t>ś</w:t>
      </w:r>
      <w:r>
        <w:t xml:space="preserve">ci </w:t>
      </w:r>
      <w:r>
        <w:tab/>
        <w:t xml:space="preserve"> </w:t>
      </w:r>
    </w:p>
    <w:p w:rsidR="002F376F" w:rsidRDefault="00381B4C">
      <w:pPr>
        <w:numPr>
          <w:ilvl w:val="1"/>
          <w:numId w:val="1"/>
        </w:numPr>
        <w:ind w:hanging="540"/>
      </w:pPr>
      <w:r>
        <w:t xml:space="preserve">Ustalenia ogólne </w:t>
      </w:r>
    </w:p>
    <w:p w:rsidR="002F376F" w:rsidRDefault="00381B4C">
      <w:pPr>
        <w:numPr>
          <w:ilvl w:val="0"/>
          <w:numId w:val="1"/>
        </w:numPr>
        <w:ind w:hanging="420"/>
      </w:pPr>
      <w:r>
        <w:t>Przepisy zwi</w:t>
      </w:r>
      <w:r>
        <w:t>ą</w:t>
      </w:r>
      <w:r>
        <w:t xml:space="preserve">zane      </w:t>
      </w:r>
    </w:p>
    <w:p w:rsidR="002F376F" w:rsidRDefault="00381B4C">
      <w:pPr>
        <w:numPr>
          <w:ilvl w:val="1"/>
          <w:numId w:val="1"/>
        </w:numPr>
        <w:ind w:hanging="540"/>
      </w:pPr>
      <w:r>
        <w:lastRenderedPageBreak/>
        <w:t xml:space="preserve">Polskie Normy </w:t>
      </w:r>
    </w:p>
    <w:p w:rsidR="002F376F" w:rsidRDefault="00381B4C">
      <w:pPr>
        <w:numPr>
          <w:ilvl w:val="1"/>
          <w:numId w:val="1"/>
        </w:numPr>
        <w:ind w:hanging="540"/>
      </w:pPr>
      <w:r>
        <w:t>Ś</w:t>
      </w:r>
      <w:r>
        <w:t xml:space="preserve">wiadectwa, wytyczne i instrukcje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4F0992" w:rsidRDefault="004F0992">
      <w:pPr>
        <w:spacing w:after="0" w:line="259" w:lineRule="auto"/>
        <w:ind w:left="0" w:firstLine="0"/>
        <w:jc w:val="left"/>
      </w:pP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4F0992" w:rsidRDefault="004F0992">
      <w:pPr>
        <w:spacing w:after="0" w:line="259" w:lineRule="auto"/>
        <w:ind w:left="0" w:firstLine="0"/>
        <w:jc w:val="left"/>
      </w:pP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1"/>
        <w:ind w:left="-15"/>
      </w:pPr>
      <w:r>
        <w:lastRenderedPageBreak/>
        <w:t>1. WST</w:t>
      </w:r>
      <w:r>
        <w:t>Ę</w:t>
      </w:r>
      <w:r>
        <w:t xml:space="preserve">P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 xml:space="preserve">1.1. Przedmiot Szczegółowej Specyfikacji Technicznej (SST) </w:t>
      </w:r>
    </w:p>
    <w:p w:rsidR="002F376F" w:rsidRDefault="00381B4C">
      <w:pPr>
        <w:spacing w:after="24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ind w:left="-5"/>
      </w:pPr>
      <w:r>
        <w:t>Przedmiot</w:t>
      </w:r>
      <w:r>
        <w:t>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 xml:space="preserve">zanych z wykonaniem robót elewacyjnych – ocieplenia przy realizacji zadania inwestycyjnego pn. </w:t>
      </w:r>
      <w:r w:rsidR="004F0992" w:rsidRPr="008F4301">
        <w:rPr>
          <w:b/>
        </w:rPr>
        <w:t>„</w:t>
      </w:r>
      <w:r w:rsidR="004F0992">
        <w:rPr>
          <w:b/>
        </w:rPr>
        <w:t>ROZBUDOWA REMIZY</w:t>
      </w:r>
      <w:r w:rsidR="004F0992" w:rsidRPr="008F4301">
        <w:rPr>
          <w:b/>
        </w:rPr>
        <w:t xml:space="preserve"> wraz z niezbędną infrastrukturą techniczną, </w:t>
      </w:r>
      <w:r w:rsidR="004F0992" w:rsidRPr="0001280B">
        <w:rPr>
          <w:b/>
          <w:bCs/>
          <w:szCs w:val="24"/>
        </w:rPr>
        <w:t>Długie, dz. nr 177/2, 177/3, 177/4, gmina Chociwel</w:t>
      </w:r>
      <w:r w:rsidR="004F0992" w:rsidRPr="008F4301">
        <w:rPr>
          <w:b/>
        </w:rPr>
        <w:t xml:space="preserve">” </w:t>
      </w:r>
      <w:r>
        <w:t xml:space="preserve">zgodnie z zakresem robót przedstawionym w dokumentacji projektowej i przedmiarze robót. </w:t>
      </w:r>
    </w:p>
    <w:p w:rsidR="002F376F" w:rsidRDefault="00381B4C">
      <w:pPr>
        <w:spacing w:after="23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ind w:left="-5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dokumentacja projektowa,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 xml:space="preserve">1.2. Zakres stosowania SST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ind w:left="-5"/>
      </w:pPr>
      <w:r>
        <w:t xml:space="preserve">Niniejsza SST traktowana jest obok dokumentacji projektowej i przedmiaru robót jako pomocnicza dokumentacja przetargowa przy zlecaniu i realizacji robót wymienionych w </w:t>
      </w:r>
      <w:proofErr w:type="spellStart"/>
      <w:r>
        <w:t>ppkt</w:t>
      </w:r>
      <w:proofErr w:type="spellEnd"/>
      <w:r>
        <w:t xml:space="preserve"> 1.1.</w:t>
      </w:r>
      <w:r>
        <w:rPr>
          <w:sz w:val="22"/>
        </w:rPr>
        <w:t xml:space="preserve"> </w:t>
      </w:r>
    </w:p>
    <w:p w:rsidR="002F376F" w:rsidRDefault="00381B4C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>1.3. Zakres robót obj</w:t>
      </w:r>
      <w:r>
        <w:t>ę</w:t>
      </w:r>
      <w:r>
        <w:t xml:space="preserve">tych SST </w:t>
      </w:r>
    </w:p>
    <w:p w:rsidR="002F376F" w:rsidRDefault="00381B4C">
      <w:pPr>
        <w:spacing w:after="25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ind w:left="-5"/>
      </w:pPr>
      <w:r>
        <w:t>Ustalenia zawarte w niniejszej specyfikacji dotycz</w:t>
      </w:r>
      <w:r>
        <w:t>ą</w:t>
      </w:r>
      <w:r>
        <w:t xml:space="preserve"> prowadzenia robót przy wykonaniu elewacji budynków i obejmuj</w:t>
      </w:r>
      <w:r>
        <w:t>ą</w:t>
      </w:r>
      <w:r>
        <w:t xml:space="preserve">: </w:t>
      </w:r>
    </w:p>
    <w:p w:rsidR="002F376F" w:rsidRDefault="00381B4C">
      <w:pPr>
        <w:spacing w:after="12"/>
        <w:ind w:left="535" w:right="2946" w:firstLine="4"/>
        <w:jc w:val="left"/>
      </w:pPr>
      <w:r>
        <w:rPr>
          <w:rFonts w:ascii="Arial" w:eastAsia="Arial" w:hAnsi="Arial" w:cs="Arial"/>
        </w:rPr>
        <w:t xml:space="preserve"> </w:t>
      </w:r>
      <w:r>
        <w:t>przygotowanie podło</w:t>
      </w:r>
      <w:r>
        <w:t>ż</w:t>
      </w:r>
      <w:r>
        <w:t xml:space="preserve">a, </w:t>
      </w:r>
      <w:r>
        <w:rPr>
          <w:rFonts w:ascii="Arial" w:eastAsia="Arial" w:hAnsi="Arial" w:cs="Arial"/>
        </w:rPr>
        <w:t xml:space="preserve"> </w:t>
      </w:r>
      <w:r>
        <w:t>przymocowanie warstwy izolacji termicznej do podło</w:t>
      </w:r>
      <w:r>
        <w:t>ż</w:t>
      </w:r>
      <w:r>
        <w:t xml:space="preserve">a, </w:t>
      </w:r>
      <w:r>
        <w:rPr>
          <w:rFonts w:ascii="Arial" w:eastAsia="Arial" w:hAnsi="Arial" w:cs="Arial"/>
        </w:rPr>
        <w:t xml:space="preserve"> </w:t>
      </w:r>
      <w:r>
        <w:t>wykonanie warstwy zbro</w:t>
      </w:r>
      <w:r>
        <w:t xml:space="preserve">jonej, </w:t>
      </w:r>
      <w:r>
        <w:rPr>
          <w:rFonts w:ascii="Arial" w:eastAsia="Arial" w:hAnsi="Arial" w:cs="Arial"/>
        </w:rPr>
        <w:t xml:space="preserve"> </w:t>
      </w:r>
      <w:r>
        <w:t xml:space="preserve">wykonanie podkładu tynkarskiego, </w:t>
      </w:r>
      <w:r>
        <w:rPr>
          <w:rFonts w:ascii="Arial" w:eastAsia="Arial" w:hAnsi="Arial" w:cs="Arial"/>
        </w:rPr>
        <w:t xml:space="preserve"> </w:t>
      </w:r>
      <w:r>
        <w:t xml:space="preserve">wykonanie tynku cienkowarstwowego, </w:t>
      </w:r>
      <w:r>
        <w:rPr>
          <w:rFonts w:ascii="Arial" w:eastAsia="Arial" w:hAnsi="Arial" w:cs="Arial"/>
          <w:sz w:val="22"/>
        </w:rPr>
        <w:t xml:space="preserve"> </w:t>
      </w:r>
      <w:r>
        <w:t>malowanie tynku farbami fasadowymi</w:t>
      </w:r>
      <w:r>
        <w:rPr>
          <w:sz w:val="22"/>
        </w:rPr>
        <w:t xml:space="preserve">. </w:t>
      </w:r>
    </w:p>
    <w:p w:rsidR="002F376F" w:rsidRDefault="00381B4C">
      <w:pPr>
        <w:spacing w:after="4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2F376F" w:rsidRDefault="00381B4C">
      <w:pPr>
        <w:pStyle w:val="Nagwek2"/>
        <w:ind w:left="-5"/>
      </w:pPr>
      <w:r>
        <w:t>1.4. Ogólne wymagania dotycz</w:t>
      </w:r>
      <w:r>
        <w:t>ą</w:t>
      </w:r>
      <w:r>
        <w:t xml:space="preserve">ce Robót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>1.4.1. Przekazanie teren</w:t>
      </w:r>
      <w:r>
        <w:rPr>
          <w:b/>
        </w:rPr>
        <w:t xml:space="preserve">u Budowy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 </w:t>
      </w:r>
    </w:p>
    <w:p w:rsidR="002F376F" w:rsidRDefault="00381B4C">
      <w:pPr>
        <w:spacing w:after="0" w:line="259" w:lineRule="auto"/>
        <w:ind w:left="857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1.4.2. Dokumentacja Projektowa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1.4.2. </w:t>
      </w:r>
    </w:p>
    <w:p w:rsidR="002F376F" w:rsidRDefault="00381B4C">
      <w:pPr>
        <w:spacing w:after="27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1.4.3. Zgodność Robót z Dokumentacją Projektową i ST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1.4.3.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1.4.4. Zabezpieczenie terenu budowy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1.4.4. </w:t>
      </w:r>
    </w:p>
    <w:p w:rsidR="002F376F" w:rsidRDefault="00381B4C">
      <w:pPr>
        <w:spacing w:after="30" w:line="259" w:lineRule="auto"/>
        <w:ind w:left="0" w:firstLine="0"/>
        <w:jc w:val="left"/>
      </w:pPr>
      <w:r>
        <w:t xml:space="preserve"> 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lastRenderedPageBreak/>
        <w:t xml:space="preserve">1.4.5. Ochrona środowiska w czasie wykonywania robót </w:t>
      </w:r>
    </w:p>
    <w:p w:rsidR="002F376F" w:rsidRDefault="00381B4C">
      <w:pPr>
        <w:ind w:left="-5"/>
      </w:pPr>
      <w:r>
        <w:t>Zgodnie</w:t>
      </w:r>
      <w:r>
        <w:t xml:space="preserve">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1.4.5. </w:t>
      </w:r>
    </w:p>
    <w:p w:rsidR="002F376F" w:rsidRDefault="00381B4C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1.4.6. Ochrona przeciwpożarowa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1.4.6.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1.4.7. Materiały szkodliwe dla otoczenia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1.4.7.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1.4.8. Ochrona własności publicznej i prywatnej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1.4.8. </w:t>
      </w:r>
    </w:p>
    <w:p w:rsidR="002F376F" w:rsidRDefault="00381B4C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1.4.9. Ograniczenie obciążeń osi pojazdów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</w:t>
      </w:r>
      <w:r>
        <w:t xml:space="preserve">0. „Wymagania ogólne” pkt 1.4.9.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1.4.10. Bezpieczeństwo i higiena pracy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1.4.10.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1.4.11. Ochrona i utrzymanie robót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</w:t>
      </w:r>
      <w:r>
        <w:t xml:space="preserve">kt 1.4.11. </w:t>
      </w:r>
    </w:p>
    <w:p w:rsidR="002F376F" w:rsidRDefault="00381B4C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1.4.12. Stosowanie się do prawa i innych przepisów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1.4.12. </w:t>
      </w:r>
    </w:p>
    <w:p w:rsidR="002F376F" w:rsidRDefault="00381B4C">
      <w:pPr>
        <w:spacing w:after="3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1.5. Wspólny Słownik Zamówie</w:t>
      </w:r>
      <w:r>
        <w:t>ń</w:t>
      </w:r>
      <w:r>
        <w:t xml:space="preserve"> (CPV) – nazwy i kody grup, klas i kategorii robót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250" w:type="dxa"/>
        <w:tblInd w:w="-70" w:type="dxa"/>
        <w:tblCellMar>
          <w:top w:w="57" w:type="dxa"/>
          <w:left w:w="10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1315"/>
        <w:gridCol w:w="1318"/>
        <w:gridCol w:w="1320"/>
        <w:gridCol w:w="1320"/>
        <w:gridCol w:w="3977"/>
      </w:tblGrid>
      <w:tr w:rsidR="002F376F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2F376F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2F376F">
        <w:trPr>
          <w:trHeight w:val="1390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452.00000-</w:t>
            </w:r>
          </w:p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w zakresie wznoszenia kompletnych obiektów budowlanych lub ich części oraz roboty w zakresie inżynierii lądowej i wodnej  </w:t>
            </w:r>
          </w:p>
        </w:tc>
      </w:tr>
      <w:tr w:rsidR="002F376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4532.00006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izolacyjne </w:t>
            </w:r>
          </w:p>
        </w:tc>
      </w:tr>
      <w:tr w:rsidR="002F376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45321.0003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t xml:space="preserve">Izolacja cieplna </w:t>
            </w:r>
          </w:p>
        </w:tc>
      </w:tr>
      <w:tr w:rsidR="002F376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t xml:space="preserve">45324.0004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6F" w:rsidRDefault="00381B4C">
            <w:pPr>
              <w:spacing w:after="0" w:line="259" w:lineRule="auto"/>
              <w:ind w:left="2" w:firstLine="0"/>
              <w:jc w:val="left"/>
            </w:pPr>
            <w:r>
              <w:t xml:space="preserve">Roboty w zakresie okładziny tynkowej </w:t>
            </w:r>
          </w:p>
        </w:tc>
      </w:tr>
    </w:tbl>
    <w:p w:rsidR="002F376F" w:rsidRDefault="00381B4C">
      <w:pPr>
        <w:spacing w:after="4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1.6. Określenia podstawowe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19" w:line="259" w:lineRule="auto"/>
        <w:ind w:left="0" w:firstLine="0"/>
        <w:jc w:val="left"/>
      </w:pPr>
      <w:r>
        <w:lastRenderedPageBreak/>
        <w:t xml:space="preserve"> </w:t>
      </w:r>
    </w:p>
    <w:p w:rsidR="002F376F" w:rsidRDefault="00381B4C">
      <w:pPr>
        <w:pStyle w:val="Nagwek1"/>
        <w:ind w:left="-15"/>
      </w:pPr>
      <w:r>
        <w:t xml:space="preserve">2. MATERIAŁY </w:t>
      </w:r>
    </w:p>
    <w:p w:rsidR="002F376F" w:rsidRDefault="00381B4C">
      <w:pPr>
        <w:ind w:left="-5"/>
      </w:pPr>
      <w:r>
        <w:t>Materiałami stosowanymi przy wykonaniu robót wg zasad niniejszej specyfikacji s</w:t>
      </w:r>
      <w:r>
        <w:t>ą</w:t>
      </w:r>
      <w:r>
        <w:t xml:space="preserve">: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2.1.</w:t>
      </w:r>
      <w:r>
        <w:rPr>
          <w:rFonts w:ascii="Arial" w:eastAsia="Arial" w:hAnsi="Arial" w:cs="Arial"/>
        </w:rPr>
        <w:t xml:space="preserve"> </w:t>
      </w:r>
      <w:r>
        <w:t xml:space="preserve">Zaprawa klejowa </w:t>
      </w:r>
    </w:p>
    <w:p w:rsidR="002F376F" w:rsidRDefault="00381B4C">
      <w:pPr>
        <w:ind w:left="-5"/>
      </w:pPr>
      <w:r>
        <w:t>Zaprawa klejowa do klejenia płyt styropianowych musi by</w:t>
      </w:r>
      <w:r>
        <w:t>ć</w:t>
      </w:r>
      <w:r>
        <w:t xml:space="preserve"> </w:t>
      </w:r>
      <w:proofErr w:type="spellStart"/>
      <w:r>
        <w:t>mrozo</w:t>
      </w:r>
      <w:proofErr w:type="spellEnd"/>
      <w:r>
        <w:t>- i wodoodporna, o du</w:t>
      </w:r>
      <w:r>
        <w:t>ż</w:t>
      </w:r>
      <w:r>
        <w:t>ej przepuszczalno</w:t>
      </w:r>
      <w:r>
        <w:t>ś</w:t>
      </w:r>
      <w:r>
        <w:t>ci i przyczepno</w:t>
      </w:r>
      <w:r>
        <w:t>ś</w:t>
      </w:r>
      <w:r>
        <w:t>ci oraz musi posiada</w:t>
      </w:r>
      <w:r>
        <w:t>ć</w:t>
      </w:r>
      <w:r>
        <w:t xml:space="preserve"> Aprobat</w:t>
      </w:r>
      <w:r>
        <w:t>ę</w:t>
      </w:r>
      <w:r>
        <w:t xml:space="preserve"> </w:t>
      </w:r>
      <w:r>
        <w:t>Techniczn</w:t>
      </w:r>
      <w:r>
        <w:t>ą</w:t>
      </w:r>
      <w:r>
        <w:t xml:space="preserve"> Instytutu Techniki Budowlanej.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3"/>
        <w:ind w:left="-5"/>
      </w:pPr>
      <w:r>
        <w:t xml:space="preserve">2.1.1. Transport i składowanie </w:t>
      </w:r>
    </w:p>
    <w:p w:rsidR="002F376F" w:rsidRDefault="00381B4C">
      <w:pPr>
        <w:ind w:left="-5"/>
      </w:pPr>
      <w:r>
        <w:t>Zapraw</w:t>
      </w:r>
      <w:r>
        <w:t>ę</w:t>
      </w:r>
      <w:r>
        <w:t xml:space="preserve"> nale</w:t>
      </w:r>
      <w:r>
        <w:t>ż</w:t>
      </w:r>
      <w:r>
        <w:t>y przewozi</w:t>
      </w:r>
      <w:r>
        <w:t>ć</w:t>
      </w:r>
      <w:r>
        <w:t xml:space="preserve"> i przechowywa</w:t>
      </w:r>
      <w:r>
        <w:t>ć</w:t>
      </w:r>
      <w:r>
        <w:t xml:space="preserve"> w szczelnie zamkni</w:t>
      </w:r>
      <w:r>
        <w:t>ę</w:t>
      </w:r>
      <w:r>
        <w:t>tych workach, w suchych warunkach (najlepiej na paletach). Chroni</w:t>
      </w:r>
      <w:r>
        <w:t>ć</w:t>
      </w:r>
      <w:r>
        <w:t xml:space="preserve"> przed wilgoci</w:t>
      </w:r>
      <w:r>
        <w:t>ą</w:t>
      </w:r>
      <w:r>
        <w:t>. Okres przydatno</w:t>
      </w:r>
      <w:r>
        <w:t>ś</w:t>
      </w:r>
      <w:r>
        <w:t>ci do u</w:t>
      </w:r>
      <w:r>
        <w:t>ż</w:t>
      </w:r>
      <w:r>
        <w:t xml:space="preserve">ycia zaprawy </w:t>
      </w:r>
      <w:r>
        <w:t>wynosi około 6</w:t>
      </w:r>
      <w:r>
        <w:rPr>
          <w:b/>
        </w:rPr>
        <w:t xml:space="preserve"> </w:t>
      </w:r>
      <w:r>
        <w:t>miesi</w:t>
      </w:r>
      <w:r>
        <w:t>ę</w:t>
      </w:r>
      <w:r>
        <w:t xml:space="preserve">cy od daty produkcji umieszczonej na opakowaniu.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 xml:space="preserve">2.2. Płyty izolacyjne </w:t>
      </w:r>
    </w:p>
    <w:p w:rsidR="002F376F" w:rsidRDefault="00381B4C">
      <w:pPr>
        <w:spacing w:after="48"/>
        <w:ind w:left="-5"/>
      </w:pPr>
      <w:r>
        <w:t>Do wykonania warstwy termoizolacyjnej nale</w:t>
      </w:r>
      <w:r>
        <w:t>ż</w:t>
      </w:r>
      <w:r>
        <w:t>y stosowa</w:t>
      </w:r>
      <w:r>
        <w:t>ć</w:t>
      </w:r>
      <w:r>
        <w:t xml:space="preserve"> płyty styropianowe samogasn</w:t>
      </w:r>
      <w:r>
        <w:t>ą</w:t>
      </w:r>
      <w:r>
        <w:t>ce, o g</w:t>
      </w:r>
      <w:r>
        <w:t>ę</w:t>
      </w:r>
      <w:r>
        <w:t>sto</w:t>
      </w:r>
      <w:r>
        <w:t>ś</w:t>
      </w:r>
      <w:r>
        <w:t>ci obj</w:t>
      </w:r>
      <w:r>
        <w:t>ę</w:t>
      </w:r>
      <w:r>
        <w:t>to</w:t>
      </w:r>
      <w:r>
        <w:t>ś</w:t>
      </w:r>
      <w:r>
        <w:t>ciowej minimum 15 kg/m</w:t>
      </w:r>
      <w:r>
        <w:rPr>
          <w:vertAlign w:val="superscript"/>
        </w:rPr>
        <w:t>3</w:t>
      </w:r>
      <w:r>
        <w:t>. Nale</w:t>
      </w:r>
      <w:r>
        <w:t>ż</w:t>
      </w:r>
      <w:r>
        <w:t>y zastosowa</w:t>
      </w:r>
      <w:r>
        <w:t>ć</w:t>
      </w:r>
      <w:r>
        <w:t xml:space="preserve"> styropian o odpowiedniej g</w:t>
      </w:r>
      <w:r>
        <w:t>ę</w:t>
      </w:r>
      <w:r>
        <w:t>sto</w:t>
      </w:r>
      <w:r>
        <w:t>ś</w:t>
      </w:r>
      <w:r>
        <w:t>ci, zwartej strukturze i wytrzymało</w:t>
      </w:r>
      <w:r>
        <w:t>ś</w:t>
      </w:r>
      <w:r>
        <w:t>ci na rozci</w:t>
      </w:r>
      <w:r>
        <w:t>ą</w:t>
      </w:r>
      <w:r>
        <w:t>ganie min. 8 N/m</w:t>
      </w:r>
      <w:r>
        <w:rPr>
          <w:vertAlign w:val="superscript"/>
        </w:rPr>
        <w:t>2</w:t>
      </w:r>
      <w:r>
        <w:t>, odporno</w:t>
      </w:r>
      <w:r>
        <w:t>ś</w:t>
      </w:r>
      <w:r>
        <w:t>ci na temperatur</w:t>
      </w:r>
      <w:r>
        <w:t>ę</w:t>
      </w:r>
      <w:r>
        <w:t xml:space="preserve"> co najmniej 70</w:t>
      </w:r>
      <w:r>
        <w:rPr>
          <w:vertAlign w:val="superscript"/>
        </w:rPr>
        <w:t xml:space="preserve">0 </w:t>
      </w:r>
      <w:r>
        <w:t>C po</w:t>
      </w:r>
      <w:r>
        <w:rPr>
          <w:b/>
        </w:rPr>
        <w:t xml:space="preserve"> </w:t>
      </w:r>
      <w:r>
        <w:t>sezonowaniu u producenta przez okres około 2 miesi</w:t>
      </w:r>
      <w:r>
        <w:t>ę</w:t>
      </w:r>
      <w:r>
        <w:t>cy od chwili jego wyprodukowania w temperaturze +20</w:t>
      </w:r>
      <w:r>
        <w:rPr>
          <w:vertAlign w:val="superscript"/>
        </w:rPr>
        <w:t xml:space="preserve">0 </w:t>
      </w:r>
      <w:r>
        <w:t>C i wi</w:t>
      </w:r>
      <w:r>
        <w:t>lgotno</w:t>
      </w:r>
      <w:r>
        <w:t>ś</w:t>
      </w:r>
      <w:r>
        <w:t xml:space="preserve">ci powietrza 65%.  </w:t>
      </w:r>
    </w:p>
    <w:p w:rsidR="002F376F" w:rsidRDefault="00381B4C">
      <w:pPr>
        <w:ind w:left="-5"/>
      </w:pPr>
      <w:r>
        <w:t>Wymiary płyt nie mog</w:t>
      </w:r>
      <w:r>
        <w:t>ą</w:t>
      </w:r>
      <w:r>
        <w:t xml:space="preserve">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60 x 120 cm z odchyłkami nie wi</w:t>
      </w:r>
      <w:r>
        <w:t>ę</w:t>
      </w:r>
      <w:r>
        <w:t>kszymi ni</w:t>
      </w:r>
      <w:r>
        <w:t>ż</w:t>
      </w:r>
      <w:r>
        <w:t xml:space="preserve"> +2 mm, a grubo</w:t>
      </w:r>
      <w:r>
        <w:t>ść</w:t>
      </w:r>
      <w:r>
        <w:t xml:space="preserve"> 100 mm. Odchyłki grubo</w:t>
      </w:r>
      <w:r>
        <w:t>ś</w:t>
      </w:r>
      <w:r>
        <w:t>ci płyt styropianu nie powinny przekracza</w:t>
      </w:r>
      <w:r>
        <w:t>ć</w:t>
      </w:r>
      <w:r>
        <w:t xml:space="preserve"> ±1,5 mm. Wytrzymało</w:t>
      </w:r>
      <w:r>
        <w:t>ść</w:t>
      </w:r>
      <w:r>
        <w:t xml:space="preserve"> płyt styropianowych na rozrywanie sił</w:t>
      </w:r>
      <w:r>
        <w:t>ą</w:t>
      </w:r>
      <w:r>
        <w:t xml:space="preserve"> pros</w:t>
      </w:r>
      <w:r>
        <w:t>topadł</w:t>
      </w:r>
      <w:r>
        <w:t>ą</w:t>
      </w:r>
      <w:r>
        <w:t xml:space="preserve"> do powierzchni nie mo</w:t>
      </w:r>
      <w:r>
        <w:t>ż</w:t>
      </w:r>
      <w:r>
        <w:t>e by</w:t>
      </w:r>
      <w:r>
        <w:t>ć</w:t>
      </w:r>
      <w:r>
        <w:t xml:space="preserve"> mniejsza ni</w:t>
      </w:r>
      <w:r>
        <w:t>ż</w:t>
      </w:r>
      <w:r>
        <w:t xml:space="preserve"> 100,0 </w:t>
      </w:r>
      <w:proofErr w:type="spellStart"/>
      <w:r>
        <w:t>kPa</w:t>
      </w:r>
      <w:proofErr w:type="spellEnd"/>
      <w:r>
        <w:t>. Zaleca si</w:t>
      </w:r>
      <w:r>
        <w:t>ę</w:t>
      </w:r>
      <w:r>
        <w:t xml:space="preserve"> stosowanie płyt z zakładem tj. frezowane (na tzw. ,,pióro i wpust”). Struktura zwarta, czyli granulki polistyrenowe, powinny by</w:t>
      </w:r>
      <w:r>
        <w:t>ć</w:t>
      </w:r>
      <w:r>
        <w:t xml:space="preserve"> trwale poł</w:t>
      </w:r>
      <w:r>
        <w:t>ą</w:t>
      </w:r>
      <w:r>
        <w:t>czone w jednorodn</w:t>
      </w:r>
      <w:r>
        <w:t>ą</w:t>
      </w:r>
      <w:r>
        <w:t xml:space="preserve"> mas</w:t>
      </w:r>
      <w:r>
        <w:t>ę</w:t>
      </w:r>
      <w:r>
        <w:t xml:space="preserve"> bez pustych miejsc. </w:t>
      </w:r>
    </w:p>
    <w:p w:rsidR="002F376F" w:rsidRDefault="00381B4C">
      <w:pPr>
        <w:ind w:left="-5"/>
      </w:pPr>
      <w:r>
        <w:t>Producent styropianu powinien zał</w:t>
      </w:r>
      <w:r>
        <w:t>ą</w:t>
      </w:r>
      <w:r>
        <w:t>czy</w:t>
      </w:r>
      <w:r>
        <w:t>ć</w:t>
      </w:r>
      <w:r>
        <w:t xml:space="preserve"> deklaracje zgodno</w:t>
      </w:r>
      <w:r>
        <w:t>ś</w:t>
      </w:r>
      <w:r>
        <w:t xml:space="preserve">ci z posiadanym atestem.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3"/>
        <w:ind w:left="-5"/>
      </w:pPr>
      <w:r>
        <w:t xml:space="preserve">2.2.1. Transport i składowanie </w:t>
      </w:r>
    </w:p>
    <w:p w:rsidR="002F376F" w:rsidRDefault="00381B4C">
      <w:pPr>
        <w:ind w:left="-5"/>
      </w:pPr>
      <w:r>
        <w:t>Sposób transportu i składowania płyt styropianowych musi wykluczy</w:t>
      </w:r>
      <w:r>
        <w:t>ć</w:t>
      </w:r>
      <w:r>
        <w:t xml:space="preserve"> mo</w:t>
      </w:r>
      <w:r>
        <w:t>ż</w:t>
      </w:r>
      <w:r>
        <w:t>liwo</w:t>
      </w:r>
      <w:r>
        <w:t>ść</w:t>
      </w:r>
      <w:r>
        <w:t xml:space="preserve"> połamania płyt lub uszkodzenia kraw</w:t>
      </w:r>
      <w:r>
        <w:t>ę</w:t>
      </w:r>
      <w:r>
        <w:t>dzi płyt, co mo</w:t>
      </w:r>
      <w:r>
        <w:t>ż</w:t>
      </w:r>
      <w:r>
        <w:t>e powodowa</w:t>
      </w:r>
      <w:r>
        <w:t>ć</w:t>
      </w:r>
      <w:r>
        <w:t xml:space="preserve"> powstawanie mostków termicznych w warstwie termoizolacyjnej.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2.3. Siatka zbroj</w:t>
      </w:r>
      <w:r>
        <w:t>ą</w:t>
      </w:r>
      <w:r>
        <w:t xml:space="preserve">ca z włókna szklanego </w:t>
      </w:r>
    </w:p>
    <w:p w:rsidR="002F376F" w:rsidRDefault="00381B4C">
      <w:pPr>
        <w:ind w:left="-5"/>
      </w:pPr>
      <w:r>
        <w:t>Siatka z włókna szklanego powinna odpowiada</w:t>
      </w:r>
      <w:r>
        <w:t>ć</w:t>
      </w:r>
      <w:r>
        <w:t xml:space="preserve"> normie BN-92/P-850100. Nale</w:t>
      </w:r>
      <w:r>
        <w:t>ż</w:t>
      </w:r>
      <w:r>
        <w:t>y stosowa</w:t>
      </w:r>
      <w:r>
        <w:t>ć</w:t>
      </w:r>
      <w:r>
        <w:t xml:space="preserve"> siatk</w:t>
      </w:r>
      <w:r>
        <w:t>ę</w:t>
      </w:r>
      <w:r>
        <w:t xml:space="preserve"> odpowiedni</w:t>
      </w:r>
      <w:r>
        <w:t>ą</w:t>
      </w:r>
      <w:r>
        <w:t xml:space="preserve"> do przyj</w:t>
      </w:r>
      <w:r>
        <w:t>ę</w:t>
      </w:r>
      <w:r>
        <w:t xml:space="preserve">tego systemu docieplenia o wymiarach </w:t>
      </w:r>
      <w:r>
        <w:t>oczek 4 x 4 mm. Siatka powinna by</w:t>
      </w:r>
      <w:r>
        <w:t>ć</w:t>
      </w:r>
      <w:r>
        <w:t xml:space="preserve"> impregnowana odpowiedni</w:t>
      </w:r>
      <w:r>
        <w:t>ą</w:t>
      </w:r>
      <w:r>
        <w:t xml:space="preserve"> dyspersj</w:t>
      </w:r>
      <w:r>
        <w:t>ą</w:t>
      </w:r>
      <w:r>
        <w:t xml:space="preserve"> tworzywa sztucznego. Siła zrywaj</w:t>
      </w:r>
      <w:r>
        <w:t>ą</w:t>
      </w:r>
      <w:r>
        <w:t>ca pasek siatki o szeroko</w:t>
      </w:r>
      <w:r>
        <w:t>ś</w:t>
      </w:r>
      <w:r>
        <w:t>ci 5 cm wzdłu</w:t>
      </w:r>
      <w:r>
        <w:t>ż</w:t>
      </w:r>
      <w:r>
        <w:t xml:space="preserve"> w</w:t>
      </w:r>
      <w:r>
        <w:t>ą</w:t>
      </w:r>
      <w:r>
        <w:t>tku i osnowy powinna wynosi</w:t>
      </w:r>
      <w:r>
        <w:t>ć</w:t>
      </w:r>
      <w:r>
        <w:t xml:space="preserve"> nie mniej ni</w:t>
      </w:r>
      <w:r>
        <w:t>ż</w:t>
      </w:r>
      <w:r>
        <w:t xml:space="preserve"> 1500N/5cm.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 xml:space="preserve">2.4. Podkład tynkarski </w:t>
      </w:r>
    </w:p>
    <w:p w:rsidR="002F376F" w:rsidRDefault="00381B4C">
      <w:pPr>
        <w:ind w:left="-5"/>
      </w:pPr>
      <w:r>
        <w:t>Podkładowa masa tynkarska jes</w:t>
      </w:r>
      <w:r>
        <w:t xml:space="preserve">t </w:t>
      </w:r>
      <w:r>
        <w:t>ś</w:t>
      </w:r>
      <w:r>
        <w:t>rodkiem gruntuj</w:t>
      </w:r>
      <w:r>
        <w:t>ą</w:t>
      </w:r>
      <w:r>
        <w:t xml:space="preserve">cym pod szlachetne tynki mineralne lub tynki </w:t>
      </w:r>
      <w:r>
        <w:t>ż</w:t>
      </w:r>
      <w:r>
        <w:t>ywiczne. Nale</w:t>
      </w:r>
      <w:r>
        <w:t>ż</w:t>
      </w:r>
      <w:r>
        <w:t>y stosowa</w:t>
      </w:r>
      <w:r>
        <w:t>ć</w:t>
      </w:r>
      <w:r>
        <w:t xml:space="preserve"> podkład wynikaj</w:t>
      </w:r>
      <w:r>
        <w:t>ą</w:t>
      </w:r>
      <w:r>
        <w:t>cy z przyj</w:t>
      </w:r>
      <w:r>
        <w:t>ę</w:t>
      </w:r>
      <w:r>
        <w:t xml:space="preserve">tego systemu docieplenia, </w:t>
      </w:r>
      <w:r>
        <w:lastRenderedPageBreak/>
        <w:t>posiadaj</w:t>
      </w:r>
      <w:r>
        <w:t>ą</w:t>
      </w:r>
      <w:r>
        <w:t>cy odpowiedni</w:t>
      </w:r>
      <w:r>
        <w:t>ą</w:t>
      </w:r>
      <w:r>
        <w:t xml:space="preserve"> Aprobat</w:t>
      </w:r>
      <w:r>
        <w:t>ę</w:t>
      </w:r>
      <w:r>
        <w:t xml:space="preserve"> Techniczn</w:t>
      </w:r>
      <w:r>
        <w:t>ą</w:t>
      </w:r>
      <w:r>
        <w:t xml:space="preserve"> Instytutu Techniki Budowlanej oraz Atest Higieniczny Pa</w:t>
      </w:r>
      <w:r>
        <w:t>ń</w:t>
      </w:r>
      <w:r>
        <w:t>stwowego Zakł</w:t>
      </w:r>
      <w:r>
        <w:t xml:space="preserve">adu Higieny.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3"/>
        <w:ind w:left="-5"/>
      </w:pPr>
      <w:r>
        <w:t xml:space="preserve">2.4.1. Transport i składowanie </w:t>
      </w:r>
    </w:p>
    <w:p w:rsidR="002F376F" w:rsidRDefault="00381B4C">
      <w:pPr>
        <w:ind w:left="-5"/>
      </w:pPr>
      <w:r>
        <w:t>Podkład tynkarski dostarczany jest w postaci gotowej; nie wolno go zag</w:t>
      </w:r>
      <w:r>
        <w:t>ę</w:t>
      </w:r>
      <w:r>
        <w:t>szcza</w:t>
      </w:r>
      <w:r>
        <w:t>ć</w:t>
      </w:r>
      <w:r>
        <w:t>, rozcie</w:t>
      </w:r>
      <w:r>
        <w:t>ń</w:t>
      </w:r>
      <w:r>
        <w:t>cza</w:t>
      </w:r>
      <w:r>
        <w:t>ć</w:t>
      </w:r>
      <w:r>
        <w:t xml:space="preserve"> ani ł</w:t>
      </w:r>
      <w:r>
        <w:t>ą</w:t>
      </w:r>
      <w:r>
        <w:t>czy</w:t>
      </w:r>
      <w:r>
        <w:t>ć</w:t>
      </w:r>
      <w:r>
        <w:t xml:space="preserve"> z innymi materiałami. Nale</w:t>
      </w:r>
      <w:r>
        <w:t>ż</w:t>
      </w:r>
      <w:r>
        <w:t>y go przewozi</w:t>
      </w:r>
      <w:r>
        <w:t>ć</w:t>
      </w:r>
      <w:r>
        <w:t xml:space="preserve"> i przechowywa</w:t>
      </w:r>
      <w:r>
        <w:t>ć</w:t>
      </w:r>
      <w:r>
        <w:t xml:space="preserve"> w szczelnie zamkni</w:t>
      </w:r>
      <w:r>
        <w:t>ę</w:t>
      </w:r>
      <w:r>
        <w:t>tych pojemnikach, w suchych warunkach, w temperaturze dodatniej (najlepiej na paletach). Chroni</w:t>
      </w:r>
      <w:r>
        <w:t>ć</w:t>
      </w:r>
      <w:r>
        <w:t xml:space="preserve"> przed przegrzaniem. Nie wolno pozostawia</w:t>
      </w:r>
      <w:r>
        <w:t>ć</w:t>
      </w:r>
      <w:r>
        <w:t xml:space="preserve"> otwartych napocz</w:t>
      </w:r>
      <w:r>
        <w:t>ę</w:t>
      </w:r>
      <w:r>
        <w:t>tych pojemników. Okres przydatno</w:t>
      </w:r>
      <w:r>
        <w:t>ś</w:t>
      </w:r>
      <w:r>
        <w:t>ci do u</w:t>
      </w:r>
      <w:r>
        <w:t>ż</w:t>
      </w:r>
      <w:r>
        <w:t>ycia masy wynosi 12 miesi</w:t>
      </w:r>
      <w:r>
        <w:t>ę</w:t>
      </w:r>
      <w:r>
        <w:t>cy od daty produkcji umieszczonej</w:t>
      </w:r>
      <w:r>
        <w:t xml:space="preserve"> na opakowaniu.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2.5. Cienkowarstwowy tynk dekoracyjny mineralny</w:t>
      </w:r>
      <w:r>
        <w:rPr>
          <w:b w:val="0"/>
        </w:rPr>
        <w:t xml:space="preserve"> </w:t>
      </w:r>
    </w:p>
    <w:p w:rsidR="002F376F" w:rsidRDefault="00381B4C">
      <w:pPr>
        <w:ind w:left="-5"/>
      </w:pPr>
      <w:r>
        <w:t>Hydrofobowy, przepuszczaj</w:t>
      </w:r>
      <w:r>
        <w:t>ą</w:t>
      </w:r>
      <w:r>
        <w:t>cy par</w:t>
      </w:r>
      <w:r>
        <w:t>ę</w:t>
      </w:r>
      <w:r>
        <w:t xml:space="preserve"> wodn</w:t>
      </w:r>
      <w:r>
        <w:t>ą</w:t>
      </w:r>
      <w:r>
        <w:t>, odporny na warunki atmosferyczne tynk cienkowarstwowy. Nale</w:t>
      </w:r>
      <w:r>
        <w:t>ż</w:t>
      </w:r>
      <w:r>
        <w:t>y stosowa</w:t>
      </w:r>
      <w:r>
        <w:t>ć</w:t>
      </w:r>
      <w:r>
        <w:t xml:space="preserve"> tynk z tego samego systemu co w/w materiały, posiadaj</w:t>
      </w:r>
      <w:r>
        <w:t>ą</w:t>
      </w:r>
      <w:r>
        <w:t>cy odpowiedni</w:t>
      </w:r>
      <w:r>
        <w:t>ą</w:t>
      </w:r>
      <w:r>
        <w:t xml:space="preserve"> Aprobat</w:t>
      </w:r>
      <w:r>
        <w:t>ę</w:t>
      </w:r>
      <w:r>
        <w:t xml:space="preserve"> Techniczn</w:t>
      </w:r>
      <w:r>
        <w:t>ą</w:t>
      </w:r>
      <w:r>
        <w:t xml:space="preserve"> Instytutu Techniki Budowlanej oraz Atest Higieniczny Pa</w:t>
      </w:r>
      <w:r>
        <w:t>ń</w:t>
      </w:r>
      <w:r>
        <w:t xml:space="preserve">stwowego Zakładu Higieny.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3"/>
        <w:ind w:left="-5"/>
      </w:pPr>
      <w:r>
        <w:t xml:space="preserve">2.5.1. Transport i składowanie </w:t>
      </w:r>
    </w:p>
    <w:p w:rsidR="002F376F" w:rsidRDefault="00381B4C">
      <w:pPr>
        <w:ind w:left="-5"/>
      </w:pPr>
      <w:r>
        <w:t>Tynki mineralne s</w:t>
      </w:r>
      <w:r>
        <w:t>ą</w:t>
      </w:r>
      <w:r>
        <w:t xml:space="preserve"> dostarczane w gotowej postaci i konsystencji. Nie wolno ich zag</w:t>
      </w:r>
      <w:r>
        <w:t>ę</w:t>
      </w:r>
      <w:r>
        <w:t>szcza</w:t>
      </w:r>
      <w:r>
        <w:t>ć</w:t>
      </w:r>
      <w:r>
        <w:t>, rozcie</w:t>
      </w:r>
      <w:r>
        <w:t>ń</w:t>
      </w:r>
      <w:r>
        <w:t>cza</w:t>
      </w:r>
      <w:r>
        <w:t>ć</w:t>
      </w:r>
      <w:r>
        <w:t xml:space="preserve"> ani ł</w:t>
      </w:r>
      <w:r>
        <w:t>ą</w:t>
      </w:r>
      <w:r>
        <w:t>czy</w:t>
      </w:r>
      <w:r>
        <w:t>ć</w:t>
      </w:r>
      <w:r>
        <w:t xml:space="preserve"> z innymi mat</w:t>
      </w:r>
      <w:r>
        <w:t>eriałami. Nale</w:t>
      </w:r>
      <w:r>
        <w:t>ż</w:t>
      </w:r>
      <w:r>
        <w:t>y go przewozi</w:t>
      </w:r>
      <w:r>
        <w:t>ć</w:t>
      </w:r>
      <w:r>
        <w:t xml:space="preserve"> i przechowywa</w:t>
      </w:r>
      <w:r>
        <w:t>ć</w:t>
      </w:r>
      <w:r>
        <w:t xml:space="preserve"> w szczelnie zamkni</w:t>
      </w:r>
      <w:r>
        <w:t>ę</w:t>
      </w:r>
      <w:r>
        <w:t>tych pojemnikach w suchych warunkach, w temperaturze dodatniej (najlepiej na paletach). Chroni</w:t>
      </w:r>
      <w:r>
        <w:t>ć</w:t>
      </w:r>
      <w:r>
        <w:t xml:space="preserve"> przed wilgoci</w:t>
      </w:r>
      <w:r>
        <w:t>ą</w:t>
      </w:r>
      <w:r>
        <w:t>. Okres przydatno</w:t>
      </w:r>
      <w:r>
        <w:t>ś</w:t>
      </w:r>
      <w:r>
        <w:t>ci do u</w:t>
      </w:r>
      <w:r>
        <w:t>ż</w:t>
      </w:r>
      <w:r>
        <w:t>ycia tynku wynosi 12 miesi</w:t>
      </w:r>
      <w:r>
        <w:t>ę</w:t>
      </w:r>
      <w:r>
        <w:t>cy od daty produkcji umieszcz</w:t>
      </w:r>
      <w:r>
        <w:t xml:space="preserve">onej na opakowaniu. </w:t>
      </w:r>
    </w:p>
    <w:p w:rsidR="002F376F" w:rsidRDefault="00381B4C">
      <w:pPr>
        <w:spacing w:after="28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2.6. Elementy uzupełniaj</w:t>
      </w:r>
      <w:r>
        <w:t>ą</w:t>
      </w:r>
      <w:r>
        <w:t xml:space="preserve">ce </w:t>
      </w:r>
    </w:p>
    <w:p w:rsidR="002F376F" w:rsidRDefault="00381B4C">
      <w:pPr>
        <w:ind w:left="-5"/>
      </w:pPr>
      <w:r>
        <w:t>Elementami uzupełniaj</w:t>
      </w:r>
      <w:r>
        <w:t>ą</w:t>
      </w:r>
      <w:r>
        <w:t>cymi systemu s</w:t>
      </w:r>
      <w:r>
        <w:t>ą</w:t>
      </w:r>
      <w:r>
        <w:t xml:space="preserve"> kołki plastikowe do mocowania styropianu, listwy naro</w:t>
      </w:r>
      <w:r>
        <w:t>ż</w:t>
      </w:r>
      <w:r>
        <w:t>nikowe i cokołowe oraz elementy do obróbek szczególnych miejsc na elewacji (np. dylatacji). K</w:t>
      </w:r>
      <w:r>
        <w:t>ą</w:t>
      </w:r>
      <w:r>
        <w:t>towniki aluminiowe z blachy perforowanej o grubo</w:t>
      </w:r>
      <w:r>
        <w:t>ś</w:t>
      </w:r>
      <w:r>
        <w:t>ci 0,5 mm i wymiarach 25x25 mm powinny by</w:t>
      </w:r>
      <w:r>
        <w:t>ć</w:t>
      </w:r>
      <w:r>
        <w:t xml:space="preserve"> stosowane do wzmacniania naro</w:t>
      </w:r>
      <w:r>
        <w:t>ż</w:t>
      </w:r>
      <w:r>
        <w:t>y pionowych do wysoko</w:t>
      </w:r>
      <w:r>
        <w:t>ś</w:t>
      </w:r>
      <w:r>
        <w:t>ci minimum 200 cm od poziomu terenu oraz naro</w:t>
      </w:r>
      <w:r>
        <w:t>ż</w:t>
      </w:r>
      <w:r>
        <w:t>y przy o</w:t>
      </w:r>
      <w:r>
        <w:t>ś</w:t>
      </w:r>
      <w:r>
        <w:t>cie</w:t>
      </w:r>
      <w:r>
        <w:t>ż</w:t>
      </w:r>
      <w:r>
        <w:t>ach drzwi balkonowych i wej</w:t>
      </w:r>
      <w:r>
        <w:t>ś</w:t>
      </w:r>
      <w:r>
        <w:t xml:space="preserve">ciowych do budynku.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7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1"/>
        <w:ind w:left="-15"/>
      </w:pPr>
      <w:r>
        <w:t>3. SPRZ</w:t>
      </w:r>
      <w:r>
        <w:t>Ę</w:t>
      </w:r>
      <w:r>
        <w:t xml:space="preserve">T </w:t>
      </w:r>
    </w:p>
    <w:p w:rsidR="002F376F" w:rsidRDefault="00381B4C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3.1. Ogólne wymagania dotyczące sprzętu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3.1. </w:t>
      </w:r>
    </w:p>
    <w:p w:rsidR="002F376F" w:rsidRDefault="00381B4C">
      <w:pPr>
        <w:spacing w:after="27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345" w:right="1636" w:hanging="360"/>
      </w:pPr>
      <w:r>
        <w:t>3.2. 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>yty do wykonywania robót (podstawowy)</w:t>
      </w:r>
      <w:r>
        <w:rPr>
          <w:b w:val="0"/>
          <w:sz w:val="28"/>
        </w:rPr>
        <w:t xml:space="preserve"> </w:t>
      </w:r>
      <w:r>
        <w:rPr>
          <w:b w:val="0"/>
        </w:rPr>
        <w:t>-</w:t>
      </w:r>
      <w:r>
        <w:rPr>
          <w:rFonts w:ascii="Arial" w:eastAsia="Arial" w:hAnsi="Arial" w:cs="Arial"/>
          <w:b w:val="0"/>
        </w:rPr>
        <w:t xml:space="preserve"> </w:t>
      </w:r>
      <w:r>
        <w:rPr>
          <w:b w:val="0"/>
        </w:rPr>
        <w:t xml:space="preserve">środek transportowy </w:t>
      </w:r>
    </w:p>
    <w:p w:rsidR="002F376F" w:rsidRDefault="00381B4C">
      <w:pPr>
        <w:numPr>
          <w:ilvl w:val="0"/>
          <w:numId w:val="2"/>
        </w:numPr>
        <w:ind w:hanging="360"/>
      </w:pPr>
      <w:r>
        <w:t xml:space="preserve">samochód dostawczy do 0,9 t </w:t>
      </w:r>
    </w:p>
    <w:p w:rsidR="002F376F" w:rsidRDefault="00381B4C">
      <w:pPr>
        <w:numPr>
          <w:ilvl w:val="0"/>
          <w:numId w:val="2"/>
        </w:numPr>
        <w:ind w:hanging="360"/>
      </w:pPr>
      <w:r>
        <w:t>samoch</w:t>
      </w:r>
      <w:r>
        <w:t xml:space="preserve">ód samowyładowczy 5 – 10  t </w:t>
      </w:r>
    </w:p>
    <w:p w:rsidR="002F376F" w:rsidRDefault="00381B4C">
      <w:pPr>
        <w:numPr>
          <w:ilvl w:val="0"/>
          <w:numId w:val="2"/>
        </w:numPr>
        <w:ind w:hanging="360"/>
      </w:pPr>
      <w:r>
        <w:t>samochód samowyładowczy do 5 t</w:t>
      </w:r>
      <w:r>
        <w:rPr>
          <w:sz w:val="22"/>
        </w:rPr>
        <w:t xml:space="preserve"> </w:t>
      </w:r>
    </w:p>
    <w:p w:rsidR="002F376F" w:rsidRDefault="00381B4C">
      <w:pPr>
        <w:spacing w:after="28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lastRenderedPageBreak/>
        <w:t xml:space="preserve">3.3. Pozostały sprzęt i sprzęt zamienny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3.3. </w:t>
      </w:r>
      <w:r>
        <w:rPr>
          <w:sz w:val="22"/>
        </w:rP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1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1"/>
        <w:ind w:left="-15"/>
      </w:pPr>
      <w:r>
        <w:t xml:space="preserve">4. TRANSPORT </w:t>
      </w:r>
    </w:p>
    <w:p w:rsidR="002F376F" w:rsidRDefault="00381B4C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>4.1. Ogólne wymagania dotycz</w:t>
      </w:r>
      <w:r>
        <w:t>ą</w:t>
      </w:r>
      <w:r>
        <w:t xml:space="preserve">ce transportu </w:t>
      </w:r>
    </w:p>
    <w:p w:rsidR="002F376F" w:rsidRDefault="00381B4C">
      <w:pPr>
        <w:ind w:left="-5" w:right="84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4.1. Warunki transportu materiałów s</w:t>
      </w:r>
      <w:r>
        <w:t>ą</w:t>
      </w:r>
      <w:r>
        <w:t xml:space="preserve"> okre</w:t>
      </w:r>
      <w:r>
        <w:t>ś</w:t>
      </w:r>
      <w:r>
        <w:t xml:space="preserve">lone: </w:t>
      </w:r>
    </w:p>
    <w:p w:rsidR="002F376F" w:rsidRDefault="00381B4C">
      <w:pPr>
        <w:ind w:left="370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dla zaprawy klejowej w punkcie 2.1.1., </w:t>
      </w:r>
    </w:p>
    <w:p w:rsidR="002F376F" w:rsidRDefault="00381B4C">
      <w:pPr>
        <w:ind w:left="370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dla płyt styropianowych w punkcie 2.2.1., </w:t>
      </w:r>
    </w:p>
    <w:p w:rsidR="002F376F" w:rsidRDefault="00381B4C">
      <w:pPr>
        <w:ind w:left="370" w:right="3800"/>
      </w:pPr>
      <w:r>
        <w:t>—</w:t>
      </w:r>
      <w:r>
        <w:rPr>
          <w:rFonts w:ascii="Arial" w:eastAsia="Arial" w:hAnsi="Arial" w:cs="Arial"/>
        </w:rPr>
        <w:t xml:space="preserve"> </w:t>
      </w:r>
      <w:r>
        <w:t>dla podkładu tynkarskiego w punkcie 2.4.1., —</w:t>
      </w:r>
      <w:r>
        <w:rPr>
          <w:rFonts w:ascii="Arial" w:eastAsia="Arial" w:hAnsi="Arial" w:cs="Arial"/>
        </w:rPr>
        <w:t xml:space="preserve"> </w:t>
      </w:r>
      <w:r>
        <w:t>dla</w:t>
      </w:r>
      <w:r>
        <w:t xml:space="preserve"> tynku dekoracyjnego w punkcie 2.5.1. </w:t>
      </w:r>
    </w:p>
    <w:p w:rsidR="002F376F" w:rsidRDefault="00381B4C">
      <w:pPr>
        <w:ind w:left="-5"/>
      </w:pPr>
      <w:r>
        <w:t>Dla pozostałych materiałów nie okre</w:t>
      </w:r>
      <w:r>
        <w:t>ś</w:t>
      </w:r>
      <w:r>
        <w:t>la si</w:t>
      </w:r>
      <w:r>
        <w:t>ę</w:t>
      </w:r>
      <w:r>
        <w:t xml:space="preserve"> warunków transportu.</w:t>
      </w:r>
      <w:r>
        <w:rPr>
          <w:sz w:val="22"/>
        </w:rP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1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1"/>
        <w:ind w:left="-15"/>
      </w:pPr>
      <w:r>
        <w:t xml:space="preserve">5. WYKONANIE ROBÓT </w:t>
      </w:r>
    </w:p>
    <w:p w:rsidR="002F376F" w:rsidRDefault="00381B4C">
      <w:pPr>
        <w:ind w:left="-5"/>
      </w:pPr>
      <w:r>
        <w:t>Technologia wykonania docieplenia metod</w:t>
      </w:r>
      <w:r>
        <w:t>ą</w:t>
      </w:r>
      <w:r>
        <w:t xml:space="preserve"> </w:t>
      </w:r>
      <w:proofErr w:type="spellStart"/>
      <w:r>
        <w:t>bezspoinow</w:t>
      </w:r>
      <w:r>
        <w:t>ą</w:t>
      </w:r>
      <w:proofErr w:type="spellEnd"/>
      <w:r>
        <w:t xml:space="preserve"> (styropian) lub równowa</w:t>
      </w:r>
      <w:r>
        <w:t>ż</w:t>
      </w:r>
      <w:r>
        <w:t>n</w:t>
      </w:r>
      <w:r>
        <w:t>ą</w:t>
      </w:r>
      <w:r>
        <w:t xml:space="preserve">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 xml:space="preserve">5.1. Przyklejanie płyt  </w:t>
      </w:r>
    </w:p>
    <w:p w:rsidR="002F376F" w:rsidRDefault="00381B4C">
      <w:pPr>
        <w:numPr>
          <w:ilvl w:val="0"/>
          <w:numId w:val="3"/>
        </w:numPr>
        <w:spacing w:after="12"/>
      </w:pPr>
      <w:r>
        <w:t>Ś</w:t>
      </w:r>
      <w:r>
        <w:t>ciany budynku nale</w:t>
      </w:r>
      <w:r>
        <w:t>ż</w:t>
      </w:r>
      <w:r>
        <w:t>y oczy</w:t>
      </w:r>
      <w:r>
        <w:t>ś</w:t>
      </w:r>
      <w:r>
        <w:t>ci</w:t>
      </w:r>
      <w:r>
        <w:t>ć</w:t>
      </w:r>
      <w:r>
        <w:t xml:space="preserve"> – najlepiej wod</w:t>
      </w:r>
      <w:r>
        <w:t>ą</w:t>
      </w:r>
      <w:r>
        <w:t xml:space="preserve"> pod ci</w:t>
      </w:r>
      <w:r>
        <w:t>ś</w:t>
      </w:r>
      <w:r>
        <w:t>nieniem. Sprawdzi</w:t>
      </w:r>
      <w:r>
        <w:t>ć</w:t>
      </w:r>
      <w:r>
        <w:t xml:space="preserve"> dobre przyleganie – przyczepno</w:t>
      </w:r>
      <w:r>
        <w:t>ść</w:t>
      </w:r>
      <w:r>
        <w:t xml:space="preserve"> istniej</w:t>
      </w:r>
      <w:r>
        <w:t>ą</w:t>
      </w:r>
      <w:r>
        <w:t>cego tynku do podło</w:t>
      </w:r>
      <w:r>
        <w:t>ż</w:t>
      </w:r>
      <w:r>
        <w:t>a, uzupełni</w:t>
      </w:r>
      <w:r>
        <w:t>ć</w:t>
      </w:r>
      <w:r>
        <w:t xml:space="preserve"> ewentualne ubytki podło</w:t>
      </w:r>
      <w:r>
        <w:t>ż</w:t>
      </w:r>
      <w:r>
        <w:t xml:space="preserve">a. </w:t>
      </w:r>
    </w:p>
    <w:p w:rsidR="002F376F" w:rsidRDefault="00381B4C">
      <w:pPr>
        <w:numPr>
          <w:ilvl w:val="0"/>
          <w:numId w:val="3"/>
        </w:numPr>
        <w:spacing w:after="34"/>
      </w:pPr>
      <w:r>
        <w:t>Płyty nale</w:t>
      </w:r>
      <w:r>
        <w:t>ż</w:t>
      </w:r>
      <w:r>
        <w:t>y przyklei</w:t>
      </w:r>
      <w:r>
        <w:t>ć</w:t>
      </w:r>
      <w:r>
        <w:t xml:space="preserve"> zapraw</w:t>
      </w:r>
      <w:r>
        <w:t>ą</w:t>
      </w:r>
      <w:r>
        <w:t xml:space="preserve"> maj</w:t>
      </w:r>
      <w:r>
        <w:t>ą</w:t>
      </w:r>
      <w:r>
        <w:t>ca dobr</w:t>
      </w:r>
      <w:r>
        <w:t>ą</w:t>
      </w:r>
      <w:r>
        <w:t xml:space="preserve"> przyczepno</w:t>
      </w:r>
      <w:r>
        <w:t>ść</w:t>
      </w:r>
      <w:r>
        <w:t xml:space="preserve"> do no</w:t>
      </w:r>
      <w:r>
        <w:t>ś</w:t>
      </w:r>
      <w:r>
        <w:t xml:space="preserve">nych, zwartych, suchych i wolnych od substancji przeciw </w:t>
      </w:r>
      <w:proofErr w:type="spellStart"/>
      <w:r>
        <w:t>przyczepno</w:t>
      </w:r>
      <w:r>
        <w:t>ś</w:t>
      </w:r>
      <w:r>
        <w:t>ciowych</w:t>
      </w:r>
      <w:proofErr w:type="spellEnd"/>
      <w:r>
        <w:t xml:space="preserve"> (takich jak tłuszcze, bitumy, pyły) powierzchni murów, tynków i betonów. </w:t>
      </w:r>
    </w:p>
    <w:p w:rsidR="002F376F" w:rsidRDefault="00381B4C">
      <w:pPr>
        <w:numPr>
          <w:ilvl w:val="0"/>
          <w:numId w:val="3"/>
        </w:numPr>
      </w:pPr>
      <w:r>
        <w:t>Do odmierzonej ilo</w:t>
      </w:r>
      <w:r>
        <w:t>ś</w:t>
      </w:r>
      <w:r>
        <w:t>ci czystej, chłodnej wody wsypywa</w:t>
      </w:r>
      <w:r>
        <w:t>ć</w:t>
      </w:r>
      <w:r>
        <w:t xml:space="preserve"> zapraw</w:t>
      </w:r>
      <w:r>
        <w:t>ę</w:t>
      </w:r>
      <w:r>
        <w:rPr>
          <w:b/>
        </w:rPr>
        <w:t xml:space="preserve"> </w:t>
      </w:r>
      <w:r>
        <w:t>i miesza</w:t>
      </w:r>
      <w:r>
        <w:t>ć</w:t>
      </w:r>
      <w:r>
        <w:t xml:space="preserve"> za pomoc</w:t>
      </w:r>
      <w:r>
        <w:t>ą</w:t>
      </w:r>
      <w:r>
        <w:t xml:space="preserve"> wiertarki z mieszadłem, a</w:t>
      </w:r>
      <w:r>
        <w:t>ż</w:t>
      </w:r>
      <w:r>
        <w:t xml:space="preserve"> do uzyskania jednorodnej masy bez grudek. </w:t>
      </w:r>
    </w:p>
    <w:p w:rsidR="002F376F" w:rsidRDefault="00381B4C">
      <w:pPr>
        <w:numPr>
          <w:ilvl w:val="0"/>
          <w:numId w:val="3"/>
        </w:numPr>
      </w:pPr>
      <w:r>
        <w:t>Gotow</w:t>
      </w:r>
      <w:r>
        <w:t>ą</w:t>
      </w:r>
      <w:r>
        <w:t xml:space="preserve"> zapraw</w:t>
      </w:r>
      <w:r>
        <w:t>ę</w:t>
      </w:r>
      <w:r>
        <w:t xml:space="preserve"> nale</w:t>
      </w:r>
      <w:r>
        <w:t>ż</w:t>
      </w:r>
      <w:r>
        <w:t>y nakłada</w:t>
      </w:r>
      <w:r>
        <w:t>ć</w:t>
      </w:r>
      <w:r>
        <w:t xml:space="preserve"> kielni</w:t>
      </w:r>
      <w:r>
        <w:t>ą</w:t>
      </w:r>
      <w:r>
        <w:t xml:space="preserve"> po obwodzie płyty pasmem szeroko</w:t>
      </w:r>
      <w:r>
        <w:t>ś</w:t>
      </w:r>
      <w:r>
        <w:t xml:space="preserve">ci 3 - 4 cm kilkoma plackami o </w:t>
      </w:r>
      <w:r>
        <w:t>ś</w:t>
      </w:r>
      <w:r>
        <w:t>rednicy ok. 8 cm. Bezzwłocznie przyło</w:t>
      </w:r>
      <w:r>
        <w:t>ż</w:t>
      </w:r>
      <w:r>
        <w:t>y</w:t>
      </w:r>
      <w:r>
        <w:t>ć</w:t>
      </w:r>
      <w:r>
        <w:t xml:space="preserve"> płyt</w:t>
      </w:r>
      <w:r>
        <w:t>ę</w:t>
      </w:r>
      <w:r>
        <w:t xml:space="preserve"> do </w:t>
      </w:r>
      <w:r>
        <w:t>ś</w:t>
      </w:r>
      <w:r>
        <w:t>ciany i docisn</w:t>
      </w:r>
      <w:r>
        <w:t>ąć</w:t>
      </w:r>
      <w:r>
        <w:t xml:space="preserve"> uderzeniami długiej pacy. Prawidłowo na</w:t>
      </w:r>
      <w:r>
        <w:t>ło</w:t>
      </w:r>
      <w:r>
        <w:t>ż</w:t>
      </w:r>
      <w:r>
        <w:t>ona zaprawa, po</w:t>
      </w:r>
      <w:r>
        <w:rPr>
          <w:b/>
        </w:rPr>
        <w:t xml:space="preserve"> </w:t>
      </w:r>
      <w:r>
        <w:t>doci</w:t>
      </w:r>
      <w:r>
        <w:t>ś</w:t>
      </w:r>
      <w:r>
        <w:t>ni</w:t>
      </w:r>
      <w:r>
        <w:t>ę</w:t>
      </w:r>
      <w:r>
        <w:t>ciu płyty, pokrywa minimum 40% jej powierzchni. W przypadku równych, gładkich podło</w:t>
      </w:r>
      <w:r>
        <w:t>ż</w:t>
      </w:r>
      <w:r>
        <w:t>y, zapraw</w:t>
      </w:r>
      <w:r>
        <w:t>ę</w:t>
      </w:r>
      <w:r>
        <w:t xml:space="preserve"> mo</w:t>
      </w:r>
      <w:r>
        <w:t>ż</w:t>
      </w:r>
      <w:r>
        <w:t>na nakłada</w:t>
      </w:r>
      <w:r>
        <w:t>ć</w:t>
      </w:r>
      <w:r>
        <w:t xml:space="preserve"> na płyty za pomoc</w:t>
      </w:r>
      <w:r>
        <w:t>ą</w:t>
      </w:r>
      <w:r>
        <w:t xml:space="preserve"> pacy z</w:t>
      </w:r>
      <w:r>
        <w:t>ę</w:t>
      </w:r>
      <w:r>
        <w:t>batej (z</w:t>
      </w:r>
      <w:r>
        <w:t>ę</w:t>
      </w:r>
      <w:r>
        <w:t>by 10-12 mm). Płyty styropianowe nale</w:t>
      </w:r>
      <w:r>
        <w:t>ż</w:t>
      </w:r>
      <w:r>
        <w:t>y mocowa</w:t>
      </w:r>
      <w:r>
        <w:t>ć</w:t>
      </w:r>
      <w:r>
        <w:t xml:space="preserve"> </w:t>
      </w:r>
      <w:r>
        <w:t>ś</w:t>
      </w:r>
      <w:r>
        <w:t>ci</w:t>
      </w:r>
      <w:r>
        <w:t>ś</w:t>
      </w:r>
      <w:r>
        <w:t xml:space="preserve">le jedna przy drugiej, w jednej </w:t>
      </w:r>
      <w:r>
        <w:t>płaszczy</w:t>
      </w:r>
      <w:r>
        <w:t>ź</w:t>
      </w:r>
      <w:r>
        <w:t xml:space="preserve">nie, z zachowaniem mijankowego układu styków pionowych. </w:t>
      </w:r>
    </w:p>
    <w:p w:rsidR="002F376F" w:rsidRDefault="00381B4C">
      <w:pPr>
        <w:numPr>
          <w:ilvl w:val="0"/>
          <w:numId w:val="3"/>
        </w:numPr>
        <w:spacing w:after="27"/>
      </w:pPr>
      <w:r>
        <w:t>Po zwi</w:t>
      </w:r>
      <w:r>
        <w:t>ą</w:t>
      </w:r>
      <w:r>
        <w:t>zaniu zaprawy</w:t>
      </w:r>
      <w:r>
        <w:rPr>
          <w:b/>
        </w:rPr>
        <w:t xml:space="preserve"> </w:t>
      </w:r>
      <w:r>
        <w:t>(po ok. 2 dniach), płyty mo</w:t>
      </w:r>
      <w:r>
        <w:t>ż</w:t>
      </w:r>
      <w:r>
        <w:t>na szlifowa</w:t>
      </w:r>
      <w:r>
        <w:t>ć</w:t>
      </w:r>
      <w:r>
        <w:t xml:space="preserve"> papierem </w:t>
      </w:r>
      <w:r>
        <w:t>ś</w:t>
      </w:r>
      <w:r>
        <w:t>ciernym i przyst</w:t>
      </w:r>
      <w:r>
        <w:t>ą</w:t>
      </w:r>
      <w:r>
        <w:t>pi</w:t>
      </w:r>
      <w:r>
        <w:t>ć</w:t>
      </w:r>
      <w:r>
        <w:t xml:space="preserve"> do koniecznego, dodatkowego mocowania ł</w:t>
      </w:r>
      <w:r>
        <w:t>ą</w:t>
      </w:r>
      <w:r>
        <w:t>cznikami mechanicznymi. Ilo</w:t>
      </w:r>
      <w:r>
        <w:t>ść</w:t>
      </w:r>
      <w:r>
        <w:t xml:space="preserve"> ł</w:t>
      </w:r>
      <w:r>
        <w:t>ą</w:t>
      </w:r>
      <w:r>
        <w:t>czników powinna wynosi</w:t>
      </w:r>
      <w:r>
        <w:t>ć</w:t>
      </w:r>
      <w:r>
        <w:t xml:space="preserve"> minimum 6 szt./m</w:t>
      </w:r>
      <w:r>
        <w:rPr>
          <w:vertAlign w:val="superscript"/>
        </w:rPr>
        <w:t>2</w:t>
      </w:r>
      <w:r>
        <w:t xml:space="preserve">.  </w:t>
      </w:r>
    </w:p>
    <w:p w:rsidR="002F376F" w:rsidRDefault="00381B4C">
      <w:pPr>
        <w:numPr>
          <w:ilvl w:val="0"/>
          <w:numId w:val="3"/>
        </w:numPr>
      </w:pPr>
      <w:r>
        <w:t>Na wysoko</w:t>
      </w:r>
      <w:r>
        <w:t>ś</w:t>
      </w:r>
      <w:r>
        <w:t>ci dolnej kondygnacji zaleca si</w:t>
      </w:r>
      <w:r>
        <w:t>ę</w:t>
      </w:r>
      <w:r>
        <w:t xml:space="preserve"> nało</w:t>
      </w:r>
      <w:r>
        <w:t>ż</w:t>
      </w:r>
      <w:r>
        <w:t>y</w:t>
      </w:r>
      <w:r>
        <w:t>ć</w:t>
      </w:r>
      <w:r>
        <w:t xml:space="preserve"> podwójn</w:t>
      </w:r>
      <w:r>
        <w:t>ą</w:t>
      </w:r>
      <w:r>
        <w:t xml:space="preserve"> warstw</w:t>
      </w:r>
      <w:r>
        <w:t>ę</w:t>
      </w:r>
      <w:r>
        <w:t xml:space="preserve"> siatki i wzmacnia</w:t>
      </w:r>
      <w:r>
        <w:t>ć</w:t>
      </w:r>
      <w:r>
        <w:t xml:space="preserve"> wszystkie naro</w:t>
      </w:r>
      <w:r>
        <w:t>ż</w:t>
      </w:r>
      <w:r>
        <w:t>a otworów dodatkowymi nakładkami siatki o wymiarach 20x35 cm; ilo</w:t>
      </w:r>
      <w:r>
        <w:t>ść</w:t>
      </w:r>
      <w:r>
        <w:t xml:space="preserve"> ł</w:t>
      </w:r>
      <w:r>
        <w:t>ą</w:t>
      </w:r>
      <w:r>
        <w:t>czników nale</w:t>
      </w:r>
      <w:r>
        <w:t>ż</w:t>
      </w:r>
      <w:r>
        <w:t>y zwi</w:t>
      </w:r>
      <w:r>
        <w:t>ę</w:t>
      </w:r>
      <w:r>
        <w:t>kszy</w:t>
      </w:r>
      <w:r>
        <w:t>ć</w:t>
      </w:r>
      <w:r>
        <w:t xml:space="preserve"> do minimum 8 szt./m</w:t>
      </w:r>
      <w:r>
        <w:rPr>
          <w:vertAlign w:val="superscript"/>
        </w:rPr>
        <w:t>2</w:t>
      </w:r>
      <w:r>
        <w:t>. W przypadku dol</w:t>
      </w:r>
      <w:r>
        <w:t xml:space="preserve">nej kondygnacji przeznaczonej na usługi handlowe dopuszczalna jest rezygnacja z układania podwójnej siatki. </w:t>
      </w:r>
    </w:p>
    <w:p w:rsidR="002F376F" w:rsidRDefault="00381B4C">
      <w:pPr>
        <w:numPr>
          <w:ilvl w:val="0"/>
          <w:numId w:val="3"/>
        </w:numPr>
      </w:pPr>
      <w:r>
        <w:t>Wszystkie wypukłe naro</w:t>
      </w:r>
      <w:r>
        <w:t>ż</w:t>
      </w:r>
      <w:r>
        <w:t>a otworów i budynku wzmacnia</w:t>
      </w:r>
      <w:r>
        <w:t>ć</w:t>
      </w:r>
      <w:r>
        <w:t xml:space="preserve"> specjalnymi k</w:t>
      </w:r>
      <w:r>
        <w:t>ą</w:t>
      </w:r>
      <w:r>
        <w:t>townikami z siatk</w:t>
      </w:r>
      <w:r>
        <w:t>ą</w:t>
      </w:r>
      <w:r>
        <w:t xml:space="preserve"> lub dodatkowymi k</w:t>
      </w:r>
      <w:r>
        <w:t>ą</w:t>
      </w:r>
      <w:r>
        <w:t xml:space="preserve">townikami aluminiowymi. </w:t>
      </w:r>
    </w:p>
    <w:p w:rsidR="002F376F" w:rsidRDefault="00381B4C">
      <w:pPr>
        <w:numPr>
          <w:ilvl w:val="0"/>
          <w:numId w:val="3"/>
        </w:numPr>
      </w:pPr>
      <w:r>
        <w:lastRenderedPageBreak/>
        <w:t>Nakładanie nast</w:t>
      </w:r>
      <w:r>
        <w:t>ę</w:t>
      </w:r>
      <w:r>
        <w:t>pn</w:t>
      </w:r>
      <w:r>
        <w:t>ych warstw masy klej</w:t>
      </w:r>
      <w:r>
        <w:t>ą</w:t>
      </w:r>
      <w:r>
        <w:t>cej do siatki i wyprawy tynkowej cienkowarstwowej w przeci</w:t>
      </w:r>
      <w:r>
        <w:t>ę</w:t>
      </w:r>
      <w:r>
        <w:t>tnych warunkach temperatury i wilgotno</w:t>
      </w:r>
      <w:r>
        <w:t>ś</w:t>
      </w:r>
      <w:r>
        <w:t>ci powietrza powinno odbywa</w:t>
      </w:r>
      <w:r>
        <w:t>ć</w:t>
      </w:r>
      <w:r>
        <w:t xml:space="preserve"> si</w:t>
      </w:r>
      <w:r>
        <w:t>ę</w:t>
      </w:r>
      <w:r>
        <w:t xml:space="preserve"> po 24 h. </w:t>
      </w:r>
    </w:p>
    <w:p w:rsidR="002F376F" w:rsidRDefault="00381B4C">
      <w:pPr>
        <w:numPr>
          <w:ilvl w:val="0"/>
          <w:numId w:val="3"/>
        </w:numPr>
      </w:pPr>
      <w:r>
        <w:t>Ś</w:t>
      </w:r>
      <w:r>
        <w:t>wie</w:t>
      </w:r>
      <w:r>
        <w:t>ż</w:t>
      </w:r>
      <w:r>
        <w:t>e zabrudzenia zapraw</w:t>
      </w:r>
      <w:r>
        <w:t>ą</w:t>
      </w:r>
      <w:r>
        <w:t xml:space="preserve"> zmywa</w:t>
      </w:r>
      <w:r>
        <w:t>ć</w:t>
      </w:r>
      <w:r>
        <w:t xml:space="preserve"> wod</w:t>
      </w:r>
      <w:r>
        <w:t>ą</w:t>
      </w:r>
      <w:r>
        <w:t>, a stwardniałe mo</w:t>
      </w:r>
      <w:r>
        <w:t>ż</w:t>
      </w:r>
      <w:r>
        <w:t>na usuwa</w:t>
      </w:r>
      <w:r>
        <w:t>ć</w:t>
      </w:r>
      <w:r>
        <w:t xml:space="preserve"> tylko mechanicznie. </w:t>
      </w:r>
    </w:p>
    <w:p w:rsidR="002F376F" w:rsidRDefault="00381B4C">
      <w:pPr>
        <w:numPr>
          <w:ilvl w:val="0"/>
          <w:numId w:val="3"/>
        </w:numPr>
      </w:pPr>
      <w:r>
        <w:t xml:space="preserve">Prace </w:t>
      </w:r>
      <w:r>
        <w:t>prowadzi</w:t>
      </w:r>
      <w:r>
        <w:t>ć</w:t>
      </w:r>
      <w:r>
        <w:t xml:space="preserve"> z zastosowaniem odpowiednich rusztowa</w:t>
      </w:r>
      <w:r>
        <w:t>ń</w:t>
      </w:r>
      <w:r>
        <w:t xml:space="preserve">, bezpiecznie zakotwionych do </w:t>
      </w:r>
      <w:r>
        <w:t>ś</w:t>
      </w:r>
      <w:r>
        <w:t>cian budynku. Nale</w:t>
      </w:r>
      <w:r>
        <w:t>ż</w:t>
      </w:r>
      <w:r>
        <w:t>y naprawi</w:t>
      </w:r>
      <w:r>
        <w:t>ć</w:t>
      </w:r>
      <w:r>
        <w:t xml:space="preserve"> wszystkie uszkodzenia w substancji budynku, powstałe podczas robót oraz demonta</w:t>
      </w:r>
      <w:r>
        <w:t>ż</w:t>
      </w:r>
      <w:r>
        <w:t>u rusztowa</w:t>
      </w:r>
      <w:r>
        <w:t>ń</w:t>
      </w:r>
      <w:r>
        <w:t xml:space="preserve">. </w:t>
      </w:r>
    </w:p>
    <w:p w:rsidR="002F376F" w:rsidRDefault="00381B4C">
      <w:pPr>
        <w:ind w:left="-5"/>
      </w:pPr>
      <w:r>
        <w:t>Prace prowadzi</w:t>
      </w:r>
      <w:r>
        <w:t>ć</w:t>
      </w:r>
      <w:r>
        <w:t xml:space="preserve"> w zakresie temperatur od +5</w:t>
      </w:r>
      <w:r>
        <w:rPr>
          <w:vertAlign w:val="superscript"/>
        </w:rPr>
        <w:t xml:space="preserve">0 </w:t>
      </w:r>
      <w:r>
        <w:t>C do +30</w:t>
      </w:r>
      <w:r>
        <w:rPr>
          <w:vertAlign w:val="superscript"/>
        </w:rPr>
        <w:t xml:space="preserve">0 </w:t>
      </w:r>
      <w:r>
        <w:t xml:space="preserve">C.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5.2. Wykonanie warstwy zbrojonej siatk</w:t>
      </w:r>
      <w:r>
        <w:t>ą</w:t>
      </w:r>
      <w:r>
        <w:t xml:space="preserve"> </w:t>
      </w:r>
    </w:p>
    <w:p w:rsidR="002F376F" w:rsidRDefault="00381B4C">
      <w:pPr>
        <w:ind w:left="-5"/>
      </w:pPr>
      <w:r>
        <w:t>Do odmierzonej ilo</w:t>
      </w:r>
      <w:r>
        <w:t>ś</w:t>
      </w:r>
      <w:r>
        <w:t>ci czystej, chłodnej wody wsypywa</w:t>
      </w:r>
      <w:r>
        <w:t>ć</w:t>
      </w:r>
      <w:r>
        <w:t xml:space="preserve"> such</w:t>
      </w:r>
      <w:r>
        <w:t>ą</w:t>
      </w:r>
      <w:r>
        <w:t xml:space="preserve"> mas</w:t>
      </w:r>
      <w:r>
        <w:t>ę</w:t>
      </w:r>
      <w:r>
        <w:t xml:space="preserve"> i</w:t>
      </w:r>
      <w:r>
        <w:rPr>
          <w:b/>
        </w:rPr>
        <w:t xml:space="preserve"> </w:t>
      </w:r>
      <w:r>
        <w:t>miesza</w:t>
      </w:r>
      <w:r>
        <w:t>ć</w:t>
      </w:r>
      <w:r>
        <w:t xml:space="preserve"> za pomoc</w:t>
      </w:r>
      <w:r>
        <w:t>ą</w:t>
      </w:r>
      <w:r>
        <w:t xml:space="preserve"> wiertarki z mieszadłem, a</w:t>
      </w:r>
      <w:r>
        <w:t>ż</w:t>
      </w:r>
      <w:r>
        <w:t xml:space="preserve"> do uzyskania jednorodnej masy bez grudek. </w:t>
      </w:r>
    </w:p>
    <w:p w:rsidR="002F376F" w:rsidRDefault="00381B4C">
      <w:pPr>
        <w:ind w:left="-5"/>
      </w:pPr>
      <w:r>
        <w:t>Gotow</w:t>
      </w:r>
      <w:r>
        <w:t>ą</w:t>
      </w:r>
      <w:r>
        <w:t xml:space="preserve"> zapraw</w:t>
      </w:r>
      <w:r>
        <w:t>ę</w:t>
      </w:r>
      <w:r>
        <w:t xml:space="preserve"> nale</w:t>
      </w:r>
      <w:r>
        <w:t>ż</w:t>
      </w:r>
      <w:r>
        <w:t>y rozprowadza</w:t>
      </w:r>
      <w:r>
        <w:t>ć</w:t>
      </w:r>
      <w:r>
        <w:t xml:space="preserve"> na powierzchni pł</w:t>
      </w:r>
      <w:r>
        <w:t>yt styropianowych warstw</w:t>
      </w:r>
      <w:r>
        <w:t>ą</w:t>
      </w:r>
      <w:r>
        <w:t xml:space="preserve"> grubo</w:t>
      </w:r>
      <w:r>
        <w:t>ś</w:t>
      </w:r>
      <w:r>
        <w:t>ci 2-3 mm za pomoc</w:t>
      </w:r>
      <w:r>
        <w:t>ą</w:t>
      </w:r>
      <w:r>
        <w:t xml:space="preserve"> gładkiej, stalowej pacy. Na </w:t>
      </w:r>
      <w:r>
        <w:t>ś</w:t>
      </w:r>
      <w:r>
        <w:t>wie</w:t>
      </w:r>
      <w:r>
        <w:t>żą</w:t>
      </w:r>
      <w:r>
        <w:t xml:space="preserve"> zapraw</w:t>
      </w:r>
      <w:r>
        <w:t>ę</w:t>
      </w:r>
      <w:r>
        <w:t xml:space="preserve"> nakłada</w:t>
      </w:r>
      <w:r>
        <w:t>ć</w:t>
      </w:r>
      <w:r>
        <w:t xml:space="preserve"> siatk</w:t>
      </w:r>
      <w:r>
        <w:t>ę</w:t>
      </w:r>
      <w:r>
        <w:t xml:space="preserve"> z włókna szklanego (z zachowaniem zakładów min. 50 mm), a nast</w:t>
      </w:r>
      <w:r>
        <w:t>ę</w:t>
      </w:r>
      <w:r>
        <w:t>pnie nanosi</w:t>
      </w:r>
      <w:r>
        <w:t>ć</w:t>
      </w:r>
      <w:r>
        <w:t xml:space="preserve"> drug</w:t>
      </w:r>
      <w:r>
        <w:t>ą</w:t>
      </w:r>
      <w:r>
        <w:t xml:space="preserve"> warstw</w:t>
      </w:r>
      <w:r>
        <w:t>ę</w:t>
      </w:r>
      <w:r>
        <w:t xml:space="preserve"> zaprawy grubo</w:t>
      </w:r>
      <w:r>
        <w:t>ś</w:t>
      </w:r>
      <w:r>
        <w:t>ci ok. 1 mm i równo zagładza</w:t>
      </w:r>
      <w:r>
        <w:t>ć</w:t>
      </w:r>
      <w:r>
        <w:t xml:space="preserve"> powierzchni</w:t>
      </w:r>
      <w:r>
        <w:t>ę</w:t>
      </w:r>
      <w:r>
        <w:t>, tak by siatka przestała by</w:t>
      </w:r>
      <w:r>
        <w:t>ć</w:t>
      </w:r>
      <w:r>
        <w:t xml:space="preserve"> widoczna.  </w:t>
      </w:r>
    </w:p>
    <w:p w:rsidR="002F376F" w:rsidRDefault="00381B4C">
      <w:pPr>
        <w:ind w:left="-5"/>
      </w:pPr>
      <w:r>
        <w:t>Ś</w:t>
      </w:r>
      <w:r>
        <w:t>wie</w:t>
      </w:r>
      <w:r>
        <w:t>ż</w:t>
      </w:r>
      <w:r>
        <w:t>e zabrudzenia zapraw</w:t>
      </w:r>
      <w:r>
        <w:t>ą</w:t>
      </w:r>
      <w:r>
        <w:t xml:space="preserve"> zmywa</w:t>
      </w:r>
      <w:r>
        <w:t>ć</w:t>
      </w:r>
      <w:r>
        <w:t xml:space="preserve"> wod</w:t>
      </w:r>
      <w:r>
        <w:t>ą</w:t>
      </w:r>
      <w:r>
        <w:t>, stwardniałe mo</w:t>
      </w:r>
      <w:r>
        <w:t>ż</w:t>
      </w:r>
      <w:r>
        <w:t>na usun</w:t>
      </w:r>
      <w:r>
        <w:t>ąć</w:t>
      </w:r>
      <w:r>
        <w:t xml:space="preserve"> tylko mechanicznie.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5.3. Farba gruntuj</w:t>
      </w:r>
      <w:r>
        <w:t>ą</w:t>
      </w:r>
      <w:r>
        <w:t xml:space="preserve">ca - podkład pod tynki </w:t>
      </w:r>
    </w:p>
    <w:p w:rsidR="002F376F" w:rsidRDefault="00381B4C">
      <w:pPr>
        <w:ind w:left="-5"/>
      </w:pPr>
      <w:r>
        <w:t>Podło</w:t>
      </w:r>
      <w:r>
        <w:t>ż</w:t>
      </w:r>
      <w:r>
        <w:t>a, które maj</w:t>
      </w:r>
      <w:r>
        <w:t>ą</w:t>
      </w:r>
      <w:r>
        <w:t xml:space="preserve"> by</w:t>
      </w:r>
      <w:r>
        <w:t>ć</w:t>
      </w:r>
      <w:r>
        <w:t xml:space="preserve"> pokryte farb</w:t>
      </w:r>
      <w:r>
        <w:t>ą</w:t>
      </w:r>
      <w:r>
        <w:t xml:space="preserve"> musz</w:t>
      </w:r>
      <w:r>
        <w:t>ą</w:t>
      </w:r>
      <w:r>
        <w:t xml:space="preserve"> by</w:t>
      </w:r>
      <w:r>
        <w:t>ć</w:t>
      </w:r>
      <w:r>
        <w:t xml:space="preserve"> równe, zwarte, suche i wolne od substancji przeciw </w:t>
      </w:r>
      <w:proofErr w:type="spellStart"/>
      <w:r>
        <w:t>przyczepno</w:t>
      </w:r>
      <w:r>
        <w:t>ś</w:t>
      </w:r>
      <w:r>
        <w:t>ciowych</w:t>
      </w:r>
      <w:proofErr w:type="spellEnd"/>
      <w:r>
        <w:t>: tłuszczy, bitumów, pyłów itp. Zabrudzenia i warstwy o słabej wytrzymało</w:t>
      </w:r>
      <w:r>
        <w:t>ś</w:t>
      </w:r>
      <w:r>
        <w:t>ci trzeba usun</w:t>
      </w:r>
      <w:r>
        <w:t>ąć</w:t>
      </w:r>
      <w:r>
        <w:t>. Istniej</w:t>
      </w:r>
      <w:r>
        <w:t>ą</w:t>
      </w:r>
      <w:r>
        <w:t>ce powłoki z farb klejowych lub wapiennych nale</w:t>
      </w:r>
      <w:r>
        <w:t>ż</w:t>
      </w:r>
      <w:r>
        <w:t>y zeskroba</w:t>
      </w:r>
      <w:r>
        <w:t>ć</w:t>
      </w:r>
      <w:r>
        <w:t xml:space="preserve"> i zmy</w:t>
      </w:r>
      <w:r>
        <w:t>ć</w:t>
      </w:r>
      <w:r>
        <w:t xml:space="preserve"> wod</w:t>
      </w:r>
      <w:r>
        <w:t>ą</w:t>
      </w:r>
      <w:r>
        <w:t xml:space="preserve">. </w:t>
      </w:r>
    </w:p>
    <w:p w:rsidR="002F376F" w:rsidRDefault="00381B4C">
      <w:pPr>
        <w:ind w:left="-5"/>
      </w:pPr>
      <w:r>
        <w:t>Nie u</w:t>
      </w:r>
      <w:r>
        <w:t>ż</w:t>
      </w:r>
      <w:r>
        <w:t>ywa</w:t>
      </w:r>
      <w:r>
        <w:t>ć</w:t>
      </w:r>
      <w:r>
        <w:t xml:space="preserve"> r</w:t>
      </w:r>
      <w:r>
        <w:t>dzewiej</w:t>
      </w:r>
      <w:r>
        <w:t>ą</w:t>
      </w:r>
      <w:r>
        <w:t>cych naczy</w:t>
      </w:r>
      <w:r>
        <w:t>ń</w:t>
      </w:r>
      <w:r>
        <w:t xml:space="preserve"> i narz</w:t>
      </w:r>
      <w:r>
        <w:t>ę</w:t>
      </w:r>
      <w:r>
        <w:t>dzi. Nie rozcie</w:t>
      </w:r>
      <w:r>
        <w:t>ń</w:t>
      </w:r>
      <w:r>
        <w:t>cza</w:t>
      </w:r>
      <w:r>
        <w:t>ć</w:t>
      </w:r>
      <w:r>
        <w:t xml:space="preserve"> farby. Nie stosowa</w:t>
      </w:r>
      <w:r>
        <w:t>ć</w:t>
      </w:r>
      <w:r>
        <w:t xml:space="preserve"> wałków malarskich. Farb</w:t>
      </w:r>
      <w:r>
        <w:t>ę</w:t>
      </w:r>
      <w:r>
        <w:t xml:space="preserve"> nale</w:t>
      </w:r>
      <w:r>
        <w:t>ż</w:t>
      </w:r>
      <w:r>
        <w:t>y nakłada</w:t>
      </w:r>
      <w:r>
        <w:t>ć</w:t>
      </w:r>
      <w:r>
        <w:t xml:space="preserve"> p</w:t>
      </w:r>
      <w:r>
        <w:t>ę</w:t>
      </w:r>
      <w:r>
        <w:t>dzlem, równomiernie i jednokrotnie. Czas schni</w:t>
      </w:r>
      <w:r>
        <w:t>ę</w:t>
      </w:r>
      <w:r>
        <w:t xml:space="preserve">cia farby wynosi ok. 3 godzin. </w:t>
      </w:r>
    </w:p>
    <w:p w:rsidR="002F376F" w:rsidRDefault="00381B4C">
      <w:pPr>
        <w:ind w:left="-5"/>
      </w:pPr>
      <w:r>
        <w:t>Narz</w:t>
      </w:r>
      <w:r>
        <w:t>ę</w:t>
      </w:r>
      <w:r>
        <w:t>dzia i zachlapania mo</w:t>
      </w:r>
      <w:r>
        <w:t>ż</w:t>
      </w:r>
      <w:r>
        <w:t>na my</w:t>
      </w:r>
      <w:r>
        <w:t>ć</w:t>
      </w:r>
      <w:r>
        <w:t xml:space="preserve"> wod</w:t>
      </w:r>
      <w:r>
        <w:t>ą</w:t>
      </w:r>
      <w:r>
        <w:t xml:space="preserve">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>5.4. Tynk mineralny, ci</w:t>
      </w:r>
      <w:r>
        <w:t>ą</w:t>
      </w:r>
      <w:r>
        <w:t xml:space="preserve">gniony, biały </w:t>
      </w:r>
    </w:p>
    <w:p w:rsidR="002F376F" w:rsidRDefault="00381B4C">
      <w:pPr>
        <w:ind w:left="-5"/>
      </w:pPr>
      <w:r>
        <w:t>Dekoracyjny tynk cienkowarstwowy do stosowania na zewn</w:t>
      </w:r>
      <w:r>
        <w:t>ą</w:t>
      </w:r>
      <w:r>
        <w:t>trz i wewn</w:t>
      </w:r>
      <w:r>
        <w:t>ą</w:t>
      </w:r>
      <w:r>
        <w:t>trz budynków, zawieraj</w:t>
      </w:r>
      <w:r>
        <w:t>ą</w:t>
      </w:r>
      <w:r>
        <w:t>cy ziarno 2,5 mm, zacierany pac</w:t>
      </w:r>
      <w:r>
        <w:t>ą</w:t>
      </w:r>
      <w:r>
        <w:t>, uzyskuje faktur</w:t>
      </w:r>
      <w:r>
        <w:t>ę</w:t>
      </w:r>
      <w:r>
        <w:t xml:space="preserve"> „baranka”. </w:t>
      </w:r>
    </w:p>
    <w:p w:rsidR="002F376F" w:rsidRDefault="00381B4C">
      <w:pPr>
        <w:ind w:left="-5"/>
      </w:pPr>
      <w:r>
        <w:t>Tynk stanowi wypraw</w:t>
      </w:r>
      <w:r>
        <w:t>ę</w:t>
      </w:r>
      <w:r>
        <w:t xml:space="preserve"> elewacyjn</w:t>
      </w:r>
      <w:r>
        <w:t>ą</w:t>
      </w:r>
      <w:r>
        <w:t>, w systemach ocieple</w:t>
      </w:r>
      <w:r>
        <w:t>ń</w:t>
      </w:r>
      <w:r>
        <w:t xml:space="preserve"> budynków metod</w:t>
      </w:r>
      <w:r>
        <w:t>ą</w:t>
      </w:r>
      <w:r>
        <w:t xml:space="preserve"> lekk</w:t>
      </w:r>
      <w:r>
        <w:t>ą</w:t>
      </w:r>
      <w:r>
        <w:t xml:space="preserve"> mokra, z zastosowaniem płyt styropianowych lub fasadowych płyt z wełny mineralnej. </w:t>
      </w:r>
    </w:p>
    <w:p w:rsidR="002F376F" w:rsidRDefault="00381B4C">
      <w:pPr>
        <w:ind w:left="-5"/>
      </w:pPr>
      <w:r>
        <w:t>Cał</w:t>
      </w:r>
      <w:r>
        <w:t>ą</w:t>
      </w:r>
      <w:r>
        <w:t xml:space="preserve"> zawarto</w:t>
      </w:r>
      <w:r>
        <w:t>ść</w:t>
      </w:r>
      <w:r>
        <w:t xml:space="preserve"> opakowania wsypywa</w:t>
      </w:r>
      <w:r>
        <w:t>ć</w:t>
      </w:r>
      <w:r>
        <w:t xml:space="preserve"> do odmierzonej ilo</w:t>
      </w:r>
      <w:r>
        <w:t>ś</w:t>
      </w:r>
      <w:r>
        <w:t>ci czystej, chłodnej wody i miesza</w:t>
      </w:r>
      <w:r>
        <w:t>ć</w:t>
      </w:r>
      <w:r>
        <w:t xml:space="preserve"> za pomoc</w:t>
      </w:r>
      <w:r>
        <w:t>ą</w:t>
      </w:r>
      <w:r>
        <w:t xml:space="preserve"> wiertarki z mieszadłem, a</w:t>
      </w:r>
      <w:r>
        <w:t>ż</w:t>
      </w:r>
      <w:r>
        <w:t xml:space="preserve"> do uzyskania jednorodn</w:t>
      </w:r>
      <w:r>
        <w:t>ej masy bez grudek. Nie stosowa</w:t>
      </w:r>
      <w:r>
        <w:t>ć</w:t>
      </w:r>
      <w:r>
        <w:t xml:space="preserve"> rdzewiej</w:t>
      </w:r>
      <w:r>
        <w:t>ą</w:t>
      </w:r>
      <w:r>
        <w:t>cych pojemników i narz</w:t>
      </w:r>
      <w:r>
        <w:t>ę</w:t>
      </w:r>
      <w:r>
        <w:t>dzi. Wła</w:t>
      </w:r>
      <w:r>
        <w:t>ś</w:t>
      </w:r>
      <w:r>
        <w:t>ciwa ilo</w:t>
      </w:r>
      <w:r>
        <w:t>ść</w:t>
      </w:r>
      <w:r>
        <w:t xml:space="preserve"> wody wynosi od 5,0 do 5,6 1 wody na 25 kg. Konsystencje trzeba dobra</w:t>
      </w:r>
      <w:r>
        <w:t>ć</w:t>
      </w:r>
      <w:r>
        <w:t xml:space="preserve"> w zale</w:t>
      </w:r>
      <w:r>
        <w:t>ż</w:t>
      </w:r>
      <w:r>
        <w:t>no</w:t>
      </w:r>
      <w:r>
        <w:t>ś</w:t>
      </w:r>
      <w:r>
        <w:t>ci od warunków stosowania. W czasie prowadzenia robót nale</w:t>
      </w:r>
      <w:r>
        <w:t>ż</w:t>
      </w:r>
      <w:r>
        <w:t>y zachowywa</w:t>
      </w:r>
      <w:r>
        <w:t>ć</w:t>
      </w:r>
      <w:r>
        <w:t xml:space="preserve"> jednakow</w:t>
      </w:r>
      <w:r>
        <w:t>ą</w:t>
      </w:r>
      <w:r>
        <w:t>, konsyste</w:t>
      </w:r>
      <w:r>
        <w:t>ncj</w:t>
      </w:r>
      <w:r>
        <w:t>ę</w:t>
      </w:r>
      <w:r>
        <w:t xml:space="preserve"> materiału poprzez ponowne wymieszanie tynku wiertark</w:t>
      </w:r>
      <w:r>
        <w:t>ą</w:t>
      </w:r>
      <w:r>
        <w:t>,</w:t>
      </w:r>
      <w:r>
        <w:rPr>
          <w:vertAlign w:val="subscript"/>
        </w:rPr>
        <w:t xml:space="preserve"> </w:t>
      </w:r>
      <w:r>
        <w:t xml:space="preserve">a nie przez dodawanie wody. </w:t>
      </w:r>
    </w:p>
    <w:p w:rsidR="002F376F" w:rsidRDefault="00381B4C">
      <w:pPr>
        <w:ind w:left="-5"/>
      </w:pPr>
      <w:r>
        <w:t>Tynk równomiernie nanosi</w:t>
      </w:r>
      <w:r>
        <w:t>ć</w:t>
      </w:r>
      <w:r>
        <w:t xml:space="preserve"> na podło</w:t>
      </w:r>
      <w:r>
        <w:t>ż</w:t>
      </w:r>
      <w:r>
        <w:t>e, na grubo</w:t>
      </w:r>
      <w:r>
        <w:t>ść</w:t>
      </w:r>
      <w:r>
        <w:t xml:space="preserve"> ziarna, za pomoc</w:t>
      </w:r>
      <w:r>
        <w:t>ą</w:t>
      </w:r>
      <w:r>
        <w:t xml:space="preserve"> trzymanej pod k</w:t>
      </w:r>
      <w:r>
        <w:t>ą</w:t>
      </w:r>
      <w:r>
        <w:t>tem stalowej pacy. Gdy tynk nie klei si</w:t>
      </w:r>
      <w:r>
        <w:t>ę</w:t>
      </w:r>
      <w:r>
        <w:t xml:space="preserve"> ju</w:t>
      </w:r>
      <w:r>
        <w:t>ż</w:t>
      </w:r>
      <w:r>
        <w:t xml:space="preserve"> do narz</w:t>
      </w:r>
      <w:r>
        <w:t>ę</w:t>
      </w:r>
      <w:r>
        <w:t>dzia, płasko trzyman</w:t>
      </w:r>
      <w:r>
        <w:t>ą</w:t>
      </w:r>
      <w:r>
        <w:t xml:space="preserve"> pack</w:t>
      </w:r>
      <w:r>
        <w:t>ą</w:t>
      </w:r>
      <w:r>
        <w:t xml:space="preserve"> pla</w:t>
      </w:r>
      <w:r>
        <w:t>stikow</w:t>
      </w:r>
      <w:r>
        <w:t>ą</w:t>
      </w:r>
      <w:r>
        <w:t xml:space="preserve"> nale</w:t>
      </w:r>
      <w:r>
        <w:t>ż</w:t>
      </w:r>
      <w:r>
        <w:t xml:space="preserve">y </w:t>
      </w:r>
      <w:r>
        <w:lastRenderedPageBreak/>
        <w:t>nada</w:t>
      </w:r>
      <w:r>
        <w:t>ć</w:t>
      </w:r>
      <w:r>
        <w:t xml:space="preserve"> mu faktur</w:t>
      </w:r>
      <w:r>
        <w:t>ę</w:t>
      </w:r>
      <w:r>
        <w:t>. W</w:t>
      </w:r>
      <w:r>
        <w:rPr>
          <w:b/>
        </w:rPr>
        <w:t xml:space="preserve"> </w:t>
      </w:r>
      <w:r>
        <w:t>zale</w:t>
      </w:r>
      <w:r>
        <w:t>ż</w:t>
      </w:r>
      <w:r>
        <w:t>no</w:t>
      </w:r>
      <w:r>
        <w:t>ś</w:t>
      </w:r>
      <w:r>
        <w:t>ci od kierunku ruchów packi mo</w:t>
      </w:r>
      <w:r>
        <w:t>ż</w:t>
      </w:r>
      <w:r>
        <w:t>na uzyska</w:t>
      </w:r>
      <w:r>
        <w:t>ć</w:t>
      </w:r>
      <w:r>
        <w:t xml:space="preserve"> koliste, poziome lub pionowe rysy pochodz</w:t>
      </w:r>
      <w:r>
        <w:t>ą</w:t>
      </w:r>
      <w:r>
        <w:t>ce od zawartego w tynku ziarna. Nie skrapia</w:t>
      </w:r>
      <w:r>
        <w:t>ć</w:t>
      </w:r>
      <w:r>
        <w:t xml:space="preserve"> tynku wod</w:t>
      </w:r>
      <w:r>
        <w:t>ą</w:t>
      </w:r>
      <w:r>
        <w:t xml:space="preserve">. </w:t>
      </w:r>
    </w:p>
    <w:p w:rsidR="002F376F" w:rsidRDefault="00381B4C">
      <w:pPr>
        <w:ind w:left="-5"/>
      </w:pPr>
      <w:r>
        <w:t>Prace na jednej płaszczy</w:t>
      </w:r>
      <w:r>
        <w:t>ź</w:t>
      </w:r>
      <w:r>
        <w:t>nie nale</w:t>
      </w:r>
      <w:r>
        <w:t>ż</w:t>
      </w:r>
      <w:r>
        <w:t>y wykonywa</w:t>
      </w:r>
      <w:r>
        <w:t>ć</w:t>
      </w:r>
      <w:r>
        <w:t xml:space="preserve"> bez przerw. </w:t>
      </w:r>
    </w:p>
    <w:p w:rsidR="002F376F" w:rsidRDefault="00381B4C">
      <w:pPr>
        <w:ind w:left="-5"/>
      </w:pPr>
      <w:r>
        <w:t>Narz</w:t>
      </w:r>
      <w:r>
        <w:t>ę</w:t>
      </w:r>
      <w:r>
        <w:t xml:space="preserve">dzia i </w:t>
      </w:r>
      <w:r>
        <w:t>ś</w:t>
      </w:r>
      <w:r>
        <w:t>wie</w:t>
      </w:r>
      <w:r>
        <w:t>ż</w:t>
      </w:r>
      <w:r>
        <w:t>e zabrudzenia tynkiem nale</w:t>
      </w:r>
      <w:r>
        <w:t>ż</w:t>
      </w:r>
      <w:r>
        <w:t>y my</w:t>
      </w:r>
      <w:r>
        <w:t>ć</w:t>
      </w:r>
      <w:r>
        <w:t xml:space="preserve"> wod</w:t>
      </w:r>
      <w:r>
        <w:t>ą</w:t>
      </w:r>
      <w:r>
        <w:t>,</w:t>
      </w:r>
      <w:r>
        <w:rPr>
          <w:vertAlign w:val="subscript"/>
        </w:rPr>
        <w:t xml:space="preserve"> </w:t>
      </w:r>
      <w:r>
        <w:t>stwardniałe resztki tynku mo</w:t>
      </w:r>
      <w:r>
        <w:t>ż</w:t>
      </w:r>
      <w:r>
        <w:t>na usun</w:t>
      </w:r>
      <w:r>
        <w:t>ąć</w:t>
      </w:r>
      <w:r>
        <w:t xml:space="preserve"> mechanicznie.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 xml:space="preserve">5.5. Farba elewacyjna </w:t>
      </w:r>
    </w:p>
    <w:p w:rsidR="002F376F" w:rsidRDefault="00381B4C">
      <w:pPr>
        <w:ind w:left="-5"/>
      </w:pPr>
      <w:r>
        <w:t>Paroprzepuszczalna, hydrofobowa farba do malowania elewacji i wn</w:t>
      </w:r>
      <w:r>
        <w:t>ę</w:t>
      </w:r>
      <w:r>
        <w:t>trz budynków. Farba słu</w:t>
      </w:r>
      <w:r>
        <w:t>ż</w:t>
      </w:r>
      <w:r>
        <w:t>y do malowania elewacji oraz wn</w:t>
      </w:r>
      <w:r>
        <w:t>ę</w:t>
      </w:r>
      <w:r>
        <w:t>trz (</w:t>
      </w:r>
      <w:r>
        <w:t>ś</w:t>
      </w:r>
      <w:r>
        <w:t>cian</w:t>
      </w:r>
      <w:r>
        <w:t xml:space="preserve"> i sufitów). Mo</w:t>
      </w:r>
      <w:r>
        <w:t>ż</w:t>
      </w:r>
      <w:r>
        <w:t>na ni</w:t>
      </w:r>
      <w:r>
        <w:t>ą</w:t>
      </w:r>
      <w:r>
        <w:t xml:space="preserve"> pokrywa</w:t>
      </w:r>
      <w:r>
        <w:t>ć</w:t>
      </w:r>
      <w:r>
        <w:t xml:space="preserve"> podło</w:t>
      </w:r>
      <w:r>
        <w:t>ż</w:t>
      </w:r>
      <w:r>
        <w:t>a mineralne (beton, tynki cementowe, cementowo-wapienne i wapienne), które nie były wcze</w:t>
      </w:r>
      <w:r>
        <w:t>ś</w:t>
      </w:r>
      <w:r>
        <w:t>niej malowane. Na skutek reakcji chemicznej farba trwale ł</w:t>
      </w:r>
      <w:r>
        <w:t>ą</w:t>
      </w:r>
      <w:r>
        <w:t>czy si</w:t>
      </w:r>
      <w:r>
        <w:t>ę</w:t>
      </w:r>
      <w:r>
        <w:t xml:space="preserve"> z podło</w:t>
      </w:r>
      <w:r>
        <w:t>ż</w:t>
      </w:r>
      <w:r>
        <w:t>em. Szczególnie zalecana jest do malowania nowych tynk</w:t>
      </w:r>
      <w:r>
        <w:t>ów, poniewa</w:t>
      </w:r>
      <w:r>
        <w:t>ż</w:t>
      </w:r>
      <w:r>
        <w:t xml:space="preserve"> umo</w:t>
      </w:r>
      <w:r>
        <w:t>ż</w:t>
      </w:r>
      <w:r>
        <w:t>liwia szybkie przyst</w:t>
      </w:r>
      <w:r>
        <w:t>ą</w:t>
      </w:r>
      <w:r>
        <w:t xml:space="preserve">pienie do prac malarskich, bez obawy, </w:t>
      </w:r>
      <w:r>
        <w:t>ż</w:t>
      </w:r>
      <w:r>
        <w:t>e alkaliczny odczyn tynku zniszczy powłok</w:t>
      </w:r>
      <w:r>
        <w:t>ę</w:t>
      </w:r>
      <w:r>
        <w:t xml:space="preserve"> malarsk</w:t>
      </w:r>
      <w:r>
        <w:t>ą</w:t>
      </w:r>
      <w:r>
        <w:t xml:space="preserve">. </w:t>
      </w:r>
    </w:p>
    <w:p w:rsidR="002F376F" w:rsidRDefault="00381B4C">
      <w:pPr>
        <w:ind w:left="-5"/>
      </w:pPr>
      <w:r>
        <w:t>Farb</w:t>
      </w:r>
      <w:r>
        <w:t>ą</w:t>
      </w:r>
      <w:r>
        <w:t xml:space="preserve"> mo</w:t>
      </w:r>
      <w:r>
        <w:t>ż</w:t>
      </w:r>
      <w:r>
        <w:t>na malowa</w:t>
      </w:r>
      <w:r>
        <w:t>ć</w:t>
      </w:r>
      <w:r>
        <w:t xml:space="preserve"> mineralne tynki wykonane na tradycyjnych podło</w:t>
      </w:r>
      <w:r>
        <w:t>ż</w:t>
      </w:r>
      <w:r>
        <w:t>ach i wchodz</w:t>
      </w:r>
      <w:r>
        <w:t>ą</w:t>
      </w:r>
      <w:r>
        <w:t>ce w skład systemów ocieple</w:t>
      </w:r>
      <w:r>
        <w:t>ń</w:t>
      </w:r>
      <w:r>
        <w:t xml:space="preserve"> budynków. Ze wzgl</w:t>
      </w:r>
      <w:r>
        <w:t>ę</w:t>
      </w:r>
      <w:r>
        <w:t>du na niepalno</w:t>
      </w:r>
      <w:r>
        <w:t>ść</w:t>
      </w:r>
      <w:r>
        <w:t xml:space="preserve"> i bardzo dobr</w:t>
      </w:r>
      <w:r>
        <w:t>ą</w:t>
      </w:r>
      <w:r>
        <w:t xml:space="preserve"> </w:t>
      </w:r>
      <w:proofErr w:type="spellStart"/>
      <w:r>
        <w:t>paroprzepuszczalno</w:t>
      </w:r>
      <w:r>
        <w:t>ść</w:t>
      </w:r>
      <w:proofErr w:type="spellEnd"/>
      <w:r>
        <w:t xml:space="preserve"> zaleca si</w:t>
      </w:r>
      <w:r>
        <w:t>ę</w:t>
      </w:r>
      <w:r>
        <w:t xml:space="preserve"> stosowa</w:t>
      </w:r>
      <w:r>
        <w:t>ć</w:t>
      </w:r>
      <w:r>
        <w:t xml:space="preserve"> w przypadku systemu </w:t>
      </w:r>
      <w:proofErr w:type="spellStart"/>
      <w:r>
        <w:t>Ceresit</w:t>
      </w:r>
      <w:proofErr w:type="spellEnd"/>
      <w:r>
        <w:t xml:space="preserve"> WM, w którym materiałem izolacyjnym s</w:t>
      </w:r>
      <w:r>
        <w:t>ą</w:t>
      </w:r>
      <w:r>
        <w:t xml:space="preserve"> płyty wełny mineralnej. </w:t>
      </w:r>
    </w:p>
    <w:p w:rsidR="002F376F" w:rsidRDefault="00381B4C">
      <w:pPr>
        <w:ind w:left="-5"/>
      </w:pPr>
      <w:r>
        <w:t>Nagrzewanie si</w:t>
      </w:r>
      <w:r>
        <w:t>ę</w:t>
      </w:r>
      <w:r>
        <w:t xml:space="preserve"> elewacji wywołuje szkodliwe napr</w:t>
      </w:r>
      <w:r>
        <w:t>ęż</w:t>
      </w:r>
      <w:r>
        <w:t>enia, dlatego ciemne k</w:t>
      </w:r>
      <w:r>
        <w:t>olory powinny by</w:t>
      </w:r>
      <w:r>
        <w:t>ć</w:t>
      </w:r>
      <w:r>
        <w:t xml:space="preserve"> stosowane tylko na małych powierzchniach, np. na detalach architektonicznych. </w:t>
      </w:r>
    </w:p>
    <w:p w:rsidR="002F376F" w:rsidRDefault="00381B4C">
      <w:pPr>
        <w:ind w:left="-5"/>
      </w:pPr>
      <w:r>
        <w:t>Farba mo</w:t>
      </w:r>
      <w:r>
        <w:t>ż</w:t>
      </w:r>
      <w:r>
        <w:t>e by</w:t>
      </w:r>
      <w:r>
        <w:t>ć</w:t>
      </w:r>
      <w:r>
        <w:t xml:space="preserve"> stosowana na mocnych, no</w:t>
      </w:r>
      <w:r>
        <w:t>ś</w:t>
      </w:r>
      <w:r>
        <w:t>nych, suchych i wolnych od substancji zmniejszaj</w:t>
      </w:r>
      <w:r>
        <w:t>ą</w:t>
      </w:r>
      <w:r>
        <w:t>cych przyczepno</w:t>
      </w:r>
      <w:r>
        <w:t>ść</w:t>
      </w:r>
      <w:r>
        <w:t xml:space="preserve"> (takich jak tłuszcze, bitumy, pyły) podło</w:t>
      </w:r>
      <w:r>
        <w:t>ż</w:t>
      </w:r>
      <w:r>
        <w:t xml:space="preserve">ach: </w:t>
      </w:r>
    </w:p>
    <w:p w:rsidR="002F376F" w:rsidRDefault="00381B4C">
      <w:pPr>
        <w:numPr>
          <w:ilvl w:val="0"/>
          <w:numId w:val="4"/>
        </w:numPr>
        <w:ind w:hanging="360"/>
      </w:pPr>
      <w:r>
        <w:t>mine</w:t>
      </w:r>
      <w:r>
        <w:t>ralne tynki cienkowarstwowe (wiek powy</w:t>
      </w:r>
      <w:r>
        <w:t>ż</w:t>
      </w:r>
      <w:r>
        <w:t xml:space="preserve">ej 3 dni), </w:t>
      </w:r>
    </w:p>
    <w:p w:rsidR="002F376F" w:rsidRDefault="00381B4C">
      <w:pPr>
        <w:numPr>
          <w:ilvl w:val="0"/>
          <w:numId w:val="4"/>
        </w:numPr>
        <w:ind w:hanging="360"/>
      </w:pPr>
      <w:r>
        <w:t>tradycyjne tynki cementowe, cementowo-wapienne i wapienne (wiek powy</w:t>
      </w:r>
      <w:r>
        <w:t>ż</w:t>
      </w:r>
      <w:r>
        <w:t>ej 14 dni), mocne, mineralne powłoki malarskie (krzemianowe, cementowe) o dobrej przyczepno</w:t>
      </w:r>
      <w:r>
        <w:t>ś</w:t>
      </w:r>
      <w:r>
        <w:t>ci do podło</w:t>
      </w:r>
      <w:r>
        <w:t>ż</w:t>
      </w:r>
      <w:r>
        <w:t xml:space="preserve">a, </w:t>
      </w:r>
    </w:p>
    <w:p w:rsidR="002F376F" w:rsidRDefault="00381B4C">
      <w:pPr>
        <w:numPr>
          <w:ilvl w:val="0"/>
          <w:numId w:val="4"/>
        </w:numPr>
        <w:ind w:hanging="360"/>
      </w:pPr>
      <w:r>
        <w:t>mury ceglane, beton (wiek po</w:t>
      </w:r>
      <w:r>
        <w:t>wy</w:t>
      </w:r>
      <w:r>
        <w:t>ż</w:t>
      </w:r>
      <w:r>
        <w:t xml:space="preserve">ej 28 dni). </w:t>
      </w:r>
    </w:p>
    <w:p w:rsidR="002F376F" w:rsidRDefault="00381B4C">
      <w:pPr>
        <w:ind w:left="-5"/>
      </w:pPr>
      <w:r>
        <w:t>Dokładnie wymiesza</w:t>
      </w:r>
      <w:r>
        <w:t>ć</w:t>
      </w:r>
      <w:r>
        <w:t xml:space="preserve"> zawarto</w:t>
      </w:r>
      <w:r>
        <w:t>ść</w:t>
      </w:r>
      <w:r>
        <w:t xml:space="preserve"> pojemnika. Zazwyczaj wystarcza dwukrotne malowanie. Na podło</w:t>
      </w:r>
      <w:r>
        <w:t>ż</w:t>
      </w:r>
      <w:r>
        <w:t>ach nasi</w:t>
      </w:r>
      <w:r>
        <w:t>ą</w:t>
      </w:r>
      <w:r>
        <w:t>kliwych, do nakładania pierwszej warstwy, nale</w:t>
      </w:r>
      <w:r>
        <w:t>ż</w:t>
      </w:r>
      <w:r>
        <w:t>y wymiesza</w:t>
      </w:r>
      <w:r>
        <w:t>ć</w:t>
      </w:r>
      <w:r>
        <w:t xml:space="preserve"> farb</w:t>
      </w:r>
      <w:r>
        <w:t>ę</w:t>
      </w:r>
      <w:r>
        <w:t xml:space="preserve"> z 10÷15% dodatkiem czystej wody. Drug</w:t>
      </w:r>
      <w:r>
        <w:t>ą</w:t>
      </w:r>
      <w:r>
        <w:t>, ewentualnie trzeci</w:t>
      </w:r>
      <w:r>
        <w:t>ą</w:t>
      </w:r>
      <w:r>
        <w:t xml:space="preserve"> warstw</w:t>
      </w:r>
      <w:r>
        <w:t>ę</w:t>
      </w:r>
      <w:r>
        <w:t xml:space="preserve"> nakłada</w:t>
      </w:r>
      <w:r>
        <w:t>ć</w:t>
      </w:r>
      <w:r>
        <w:t xml:space="preserve"> bez rozcie</w:t>
      </w:r>
      <w:r>
        <w:t>ń</w:t>
      </w:r>
      <w:r>
        <w:t>czania. Pomi</w:t>
      </w:r>
      <w:r>
        <w:t>ę</w:t>
      </w:r>
      <w:r>
        <w:t>dzy nakładaniem kolejnych warstw trzeba zachowa</w:t>
      </w:r>
      <w:r>
        <w:t>ć</w:t>
      </w:r>
      <w:r>
        <w:t xml:space="preserve"> co najmniej 12 godzinne odst</w:t>
      </w:r>
      <w:r>
        <w:t>ę</w:t>
      </w:r>
      <w:r>
        <w:t>py czasu. Pierwsz</w:t>
      </w:r>
      <w:r>
        <w:t>ą</w:t>
      </w:r>
      <w:r>
        <w:t xml:space="preserve"> warstw</w:t>
      </w:r>
      <w:r>
        <w:t>ę</w:t>
      </w:r>
      <w:r>
        <w:t xml:space="preserve"> nale</w:t>
      </w:r>
      <w:r>
        <w:t>ż</w:t>
      </w:r>
      <w:r>
        <w:t>y nakłada</w:t>
      </w:r>
      <w:r>
        <w:t>ć</w:t>
      </w:r>
      <w:r>
        <w:t xml:space="preserve"> p</w:t>
      </w:r>
      <w:r>
        <w:t>ę</w:t>
      </w:r>
      <w:r>
        <w:t>dzlem. Kolejne, na stosunkowo równych powierzchniach - mo</w:t>
      </w:r>
      <w:r>
        <w:t>ż</w:t>
      </w:r>
      <w:r>
        <w:t>na nakłada</w:t>
      </w:r>
      <w:r>
        <w:t>ć</w:t>
      </w:r>
      <w:r>
        <w:t xml:space="preserve"> wałkiem. Nale</w:t>
      </w:r>
      <w:r>
        <w:t>ż</w:t>
      </w:r>
      <w:r>
        <w:t>y zwróci</w:t>
      </w:r>
      <w:r>
        <w:t>ć</w:t>
      </w:r>
      <w:r>
        <w:t xml:space="preserve"> uwag</w:t>
      </w:r>
      <w:r>
        <w:t>ę</w:t>
      </w:r>
      <w:r>
        <w:t xml:space="preserve"> na równomierne nakładanie farby. </w:t>
      </w:r>
    </w:p>
    <w:p w:rsidR="002F376F" w:rsidRDefault="00381B4C">
      <w:pPr>
        <w:ind w:left="-5"/>
      </w:pPr>
      <w:r>
        <w:t>Nie u</w:t>
      </w:r>
      <w:r>
        <w:t>ż</w:t>
      </w:r>
      <w:r>
        <w:t>ywa</w:t>
      </w:r>
      <w:r>
        <w:t>ć</w:t>
      </w:r>
      <w:r>
        <w:t xml:space="preserve"> rdzewiej</w:t>
      </w:r>
      <w:r>
        <w:t>ą</w:t>
      </w:r>
      <w:r>
        <w:t>cych naczy</w:t>
      </w:r>
      <w:r>
        <w:t>ń</w:t>
      </w:r>
      <w:r>
        <w:t xml:space="preserve"> i narz</w:t>
      </w:r>
      <w:r>
        <w:t>ę</w:t>
      </w:r>
      <w:r>
        <w:t>dzi. Na jednej płaszczy</w:t>
      </w:r>
      <w:r>
        <w:t>ź</w:t>
      </w:r>
      <w:r>
        <w:t>nie pracowa</w:t>
      </w:r>
      <w:r>
        <w:t>ć</w:t>
      </w:r>
      <w:r>
        <w:t xml:space="preserve"> bez przerw, stosuj</w:t>
      </w:r>
      <w:r>
        <w:t>ą</w:t>
      </w:r>
      <w:r>
        <w:t>c farb</w:t>
      </w:r>
      <w:r>
        <w:t>ę</w:t>
      </w:r>
      <w:r>
        <w:t xml:space="preserve"> o tym samym numerze szar</w:t>
      </w:r>
      <w:r>
        <w:t>ż</w:t>
      </w:r>
      <w:r>
        <w:t>y produkcyjnej, umieszczonym na ka</w:t>
      </w:r>
      <w:r>
        <w:t>ż</w:t>
      </w:r>
      <w:r>
        <w:t>dym opakowaniu, albo zmiesza</w:t>
      </w:r>
      <w:r>
        <w:t>ć</w:t>
      </w:r>
      <w:r>
        <w:t xml:space="preserve"> ze sob</w:t>
      </w:r>
      <w:r>
        <w:t>ą</w:t>
      </w:r>
      <w:r>
        <w:t xml:space="preserve"> zawarto</w:t>
      </w:r>
      <w:r>
        <w:t>ść</w:t>
      </w:r>
      <w:r>
        <w:t xml:space="preserve"> pojemników</w:t>
      </w:r>
      <w:r>
        <w:t xml:space="preserve"> o ró</w:t>
      </w:r>
      <w:r>
        <w:t>ż</w:t>
      </w:r>
      <w:r>
        <w:t>nych numerach szar</w:t>
      </w:r>
      <w:r>
        <w:t>ż</w:t>
      </w:r>
      <w:r>
        <w:t>. Dokładnie zabezpiecza</w:t>
      </w:r>
      <w:r>
        <w:t>ć</w:t>
      </w:r>
      <w:r>
        <w:t xml:space="preserve"> (np. foli</w:t>
      </w:r>
      <w:r>
        <w:t>ą</w:t>
      </w:r>
      <w:r>
        <w:t>) powierzchnie, które nie s</w:t>
      </w:r>
      <w:r>
        <w:t>ą</w:t>
      </w:r>
      <w:r>
        <w:t xml:space="preserve"> przeznaczone do malowania np. okna, drzwi. Osłania</w:t>
      </w:r>
      <w:r>
        <w:t>ć</w:t>
      </w:r>
      <w:r>
        <w:t xml:space="preserve"> krzewy, ro</w:t>
      </w:r>
      <w:r>
        <w:t>ś</w:t>
      </w:r>
      <w:r>
        <w:t xml:space="preserve">liny itp. </w:t>
      </w:r>
    </w:p>
    <w:p w:rsidR="002F376F" w:rsidRDefault="00381B4C">
      <w:pPr>
        <w:ind w:left="-5"/>
      </w:pPr>
      <w:r>
        <w:t>Przypadkowe zachlapania natychmiast obficie zmywa</w:t>
      </w:r>
      <w:r>
        <w:t>ć</w:t>
      </w:r>
      <w:r>
        <w:t xml:space="preserve"> wod</w:t>
      </w:r>
      <w:r>
        <w:t>ą</w:t>
      </w:r>
      <w:r>
        <w:t>. Bezpo</w:t>
      </w:r>
      <w:r>
        <w:t>ś</w:t>
      </w:r>
      <w:r>
        <w:t>rednio po u</w:t>
      </w:r>
      <w:r>
        <w:t>ż</w:t>
      </w:r>
      <w:r>
        <w:t>yciu dokładnie umy</w:t>
      </w:r>
      <w:r>
        <w:t>ć</w:t>
      </w:r>
      <w:r>
        <w:t xml:space="preserve"> wod</w:t>
      </w:r>
      <w:r>
        <w:t>ą</w:t>
      </w:r>
      <w:r>
        <w:t xml:space="preserve"> narz</w:t>
      </w:r>
      <w:r>
        <w:t>ę</w:t>
      </w:r>
      <w:r>
        <w:t xml:space="preserve">dzia. </w:t>
      </w:r>
    </w:p>
    <w:p w:rsidR="002F376F" w:rsidRDefault="00381B4C">
      <w:pPr>
        <w:ind w:left="-5"/>
      </w:pPr>
      <w:r>
        <w:t xml:space="preserve">UWAGA </w:t>
      </w:r>
    </w:p>
    <w:p w:rsidR="002F376F" w:rsidRDefault="00381B4C">
      <w:pPr>
        <w:ind w:left="-5"/>
      </w:pPr>
      <w:r>
        <w:lastRenderedPageBreak/>
        <w:t>Prace nale</w:t>
      </w:r>
      <w:r>
        <w:t>ż</w:t>
      </w:r>
      <w:r>
        <w:t>y wykonywa</w:t>
      </w:r>
      <w:r>
        <w:t>ć</w:t>
      </w:r>
      <w:r>
        <w:t xml:space="preserve"> w suchych warunkach, przy temperaturze otoczenia i podło</w:t>
      </w:r>
      <w:r>
        <w:t>ż</w:t>
      </w:r>
      <w:r>
        <w:t>a od +5 do +30</w:t>
      </w:r>
      <w:r>
        <w:rPr>
          <w:vertAlign w:val="superscript"/>
        </w:rPr>
        <w:t>0</w:t>
      </w:r>
      <w:r>
        <w:t xml:space="preserve"> C. Wszelkie dane odnosz</w:t>
      </w:r>
      <w:r>
        <w:t>ą</w:t>
      </w:r>
      <w:r>
        <w:t xml:space="preserve"> si</w:t>
      </w:r>
      <w:r>
        <w:t>ę</w:t>
      </w:r>
      <w:r>
        <w:t xml:space="preserve"> do temperatury + 20</w:t>
      </w:r>
      <w:r>
        <w:rPr>
          <w:vertAlign w:val="superscript"/>
        </w:rPr>
        <w:t>0</w:t>
      </w:r>
      <w:r>
        <w:t xml:space="preserve"> C oraz wilgotno</w:t>
      </w:r>
      <w:r>
        <w:t>ś</w:t>
      </w:r>
      <w:r>
        <w:t>ci wzgl</w:t>
      </w:r>
      <w:r>
        <w:t>ę</w:t>
      </w:r>
      <w:r>
        <w:t>dnej powietrza 60 %. W innych warunkach nale</w:t>
      </w:r>
      <w:r>
        <w:t>ż</w:t>
      </w:r>
      <w:r>
        <w:t>y uwzgl</w:t>
      </w:r>
      <w:r>
        <w:t>ę</w:t>
      </w:r>
      <w:r>
        <w:t>dni</w:t>
      </w:r>
      <w:r>
        <w:t>ć</w:t>
      </w:r>
      <w:r>
        <w:t xml:space="preserve"> szybsze lub wolniejsze wi</w:t>
      </w:r>
      <w:r>
        <w:t>ą</w:t>
      </w:r>
      <w:r>
        <w:t xml:space="preserve">zanie materiału.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5.6 Założenia projektowe : </w:t>
      </w:r>
    </w:p>
    <w:p w:rsidR="002F376F" w:rsidRDefault="00381B4C">
      <w:pPr>
        <w:ind w:left="535" w:right="347" w:hanging="550"/>
      </w:pPr>
      <w:r>
        <w:t xml:space="preserve"> Wyko</w:t>
      </w:r>
      <w:r>
        <w:t>ń</w:t>
      </w:r>
      <w:r>
        <w:t>czenie zewn</w:t>
      </w:r>
      <w:r>
        <w:t>ę</w:t>
      </w:r>
      <w:r>
        <w:t xml:space="preserve">trzne, kolorystyka </w:t>
      </w:r>
      <w:r>
        <w:rPr>
          <w:rFonts w:ascii="Arial" w:eastAsia="Arial" w:hAnsi="Arial" w:cs="Arial"/>
        </w:rPr>
        <w:t xml:space="preserve"> </w:t>
      </w:r>
      <w:r>
        <w:t>ś</w:t>
      </w:r>
      <w:r>
        <w:t>ciany zewn</w:t>
      </w:r>
      <w:r>
        <w:t>ę</w:t>
      </w:r>
      <w:r>
        <w:t xml:space="preserve">trzne </w:t>
      </w:r>
      <w:proofErr w:type="spellStart"/>
      <w:r>
        <w:t>nadziemia</w:t>
      </w:r>
      <w:proofErr w:type="spellEnd"/>
      <w:r>
        <w:t xml:space="preserve"> – przy styku z s</w:t>
      </w:r>
      <w:r>
        <w:t>ą</w:t>
      </w:r>
      <w:r>
        <w:t>siednim budynkiem na długo</w:t>
      </w:r>
      <w:r>
        <w:t>ś</w:t>
      </w:r>
      <w:r>
        <w:t xml:space="preserve">ci 2,00 </w:t>
      </w:r>
    </w:p>
    <w:p w:rsidR="002F376F" w:rsidRDefault="00381B4C">
      <w:pPr>
        <w:spacing w:after="12"/>
        <w:ind w:left="720" w:firstLine="4"/>
        <w:jc w:val="left"/>
      </w:pPr>
      <w:r>
        <w:t>metrów, po obu stronach projektowanego budynku termoizolacja z wełny mineralnej gr. 16 cm. Pozostała cz</w:t>
      </w:r>
      <w:r>
        <w:t>ęść</w:t>
      </w:r>
      <w:r>
        <w:t xml:space="preserve"> projektowanego budynku termoizolacja z płyt styropianowych gr. 16 cm </w:t>
      </w:r>
    </w:p>
    <w:p w:rsidR="002F376F" w:rsidRDefault="00381B4C">
      <w:pPr>
        <w:ind w:left="560"/>
      </w:pPr>
      <w:r>
        <w:rPr>
          <w:rFonts w:ascii="Arial" w:eastAsia="Arial" w:hAnsi="Arial" w:cs="Arial"/>
        </w:rPr>
        <w:t xml:space="preserve"> </w:t>
      </w:r>
      <w:r>
        <w:t>parapety zewn</w:t>
      </w:r>
      <w:r>
        <w:t>ę</w:t>
      </w:r>
      <w:r>
        <w:t xml:space="preserve">trzne – z blachy cynkowo-tytanowej </w:t>
      </w:r>
    </w:p>
    <w:p w:rsidR="002F376F" w:rsidRDefault="00381B4C">
      <w:pPr>
        <w:spacing w:after="27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2F376F" w:rsidRDefault="00381B4C">
      <w:pPr>
        <w:pStyle w:val="Nagwek1"/>
        <w:ind w:left="-15"/>
      </w:pPr>
      <w:r>
        <w:t>6. KONTROLA JAKO</w:t>
      </w:r>
      <w:r>
        <w:t>Ś</w:t>
      </w:r>
      <w:r>
        <w:t xml:space="preserve">CI ROBÓT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 xml:space="preserve">6.1. Zasady ogólne </w:t>
      </w:r>
    </w:p>
    <w:p w:rsidR="002F376F" w:rsidRDefault="00381B4C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6.1.1. Program Zapewnienia Jakości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6.1. </w:t>
      </w:r>
    </w:p>
    <w:p w:rsidR="002F376F" w:rsidRDefault="00381B4C">
      <w:pPr>
        <w:spacing w:after="29" w:line="259" w:lineRule="auto"/>
        <w:ind w:left="36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6.1.2. Zasady kontroli jakości robót </w:t>
      </w:r>
    </w:p>
    <w:p w:rsidR="002F376F" w:rsidRDefault="00381B4C">
      <w:pPr>
        <w:ind w:left="-5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6.2.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6.1.3. Badania i pomiary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6.4. </w:t>
      </w:r>
    </w:p>
    <w:p w:rsidR="002F376F" w:rsidRDefault="00381B4C">
      <w:pPr>
        <w:spacing w:after="28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6.1.4. Raporty z badań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6.5.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6.1.5. Badania prowadzone przez Inspektora nadzoru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6.6.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6.1.6. Certyfikaty i deklaracje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6.7.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6.1.7. Dokumenty budowy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numPr>
          <w:ilvl w:val="0"/>
          <w:numId w:val="5"/>
        </w:numPr>
        <w:spacing w:after="4" w:line="271" w:lineRule="auto"/>
        <w:ind w:hanging="379"/>
        <w:jc w:val="left"/>
      </w:pPr>
      <w:r>
        <w:rPr>
          <w:b/>
        </w:rPr>
        <w:t xml:space="preserve">Dziennik budowy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</w:t>
      </w:r>
      <w:r>
        <w:t>hniczn</w:t>
      </w:r>
      <w:r>
        <w:t>ą</w:t>
      </w:r>
      <w:r>
        <w:t xml:space="preserve"> nr 1.0.0. „Wymagania ogólne” pkt 6.8.1.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numPr>
          <w:ilvl w:val="0"/>
          <w:numId w:val="5"/>
        </w:numPr>
        <w:spacing w:after="4" w:line="271" w:lineRule="auto"/>
        <w:ind w:hanging="379"/>
        <w:jc w:val="left"/>
      </w:pPr>
      <w:r>
        <w:rPr>
          <w:b/>
        </w:rPr>
        <w:t xml:space="preserve">Rejestr obmiarów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6.8.2.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numPr>
          <w:ilvl w:val="0"/>
          <w:numId w:val="5"/>
        </w:numPr>
        <w:spacing w:after="4" w:line="271" w:lineRule="auto"/>
        <w:ind w:hanging="379"/>
        <w:jc w:val="left"/>
      </w:pPr>
      <w:r>
        <w:rPr>
          <w:b/>
        </w:rPr>
        <w:t>Pozostałe dokumenty</w:t>
      </w:r>
      <w:r>
        <w:t xml:space="preserve"> </w:t>
      </w:r>
    </w:p>
    <w:p w:rsidR="002F376F" w:rsidRDefault="00381B4C">
      <w:pPr>
        <w:ind w:left="-5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6.8.4.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numPr>
          <w:ilvl w:val="0"/>
          <w:numId w:val="5"/>
        </w:numPr>
        <w:spacing w:after="4" w:line="271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6.8.5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 xml:space="preserve">6.2. Kontrola, pomiary i badania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6.2.1. Badania przed przystąpieniem do robót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</w:t>
      </w:r>
      <w:r>
        <w:t xml:space="preserve"> pkt 6.9.1.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 xml:space="preserve">6.3. Kontrola wykonania ocieplenia </w:t>
      </w:r>
    </w:p>
    <w:p w:rsidR="002F376F" w:rsidRDefault="00381B4C">
      <w:pPr>
        <w:ind w:left="-5"/>
      </w:pPr>
      <w:r>
        <w:t>Kontrola wykonania ocieplenia powinna obejmowa</w:t>
      </w:r>
      <w:r>
        <w:t>ć</w:t>
      </w:r>
      <w:r>
        <w:t xml:space="preserve">: </w:t>
      </w:r>
    </w:p>
    <w:p w:rsidR="002F376F" w:rsidRDefault="00381B4C">
      <w:pPr>
        <w:numPr>
          <w:ilvl w:val="0"/>
          <w:numId w:val="6"/>
        </w:numPr>
        <w:ind w:hanging="360"/>
      </w:pPr>
      <w:r>
        <w:t>kontrol</w:t>
      </w:r>
      <w:r>
        <w:t>ę</w:t>
      </w:r>
      <w:r>
        <w:t xml:space="preserve"> podło</w:t>
      </w:r>
      <w:r>
        <w:t>ż</w:t>
      </w:r>
      <w:r>
        <w:t xml:space="preserve">a, </w:t>
      </w:r>
    </w:p>
    <w:p w:rsidR="002F376F" w:rsidRDefault="00381B4C">
      <w:pPr>
        <w:numPr>
          <w:ilvl w:val="0"/>
          <w:numId w:val="6"/>
        </w:numPr>
        <w:ind w:hanging="360"/>
      </w:pPr>
      <w:r>
        <w:t>kontrol</w:t>
      </w:r>
      <w:r>
        <w:t>ę</w:t>
      </w:r>
      <w:r>
        <w:t xml:space="preserve"> materiałów, </w:t>
      </w:r>
    </w:p>
    <w:p w:rsidR="002F376F" w:rsidRDefault="00381B4C">
      <w:pPr>
        <w:numPr>
          <w:ilvl w:val="0"/>
          <w:numId w:val="6"/>
        </w:numPr>
        <w:ind w:hanging="360"/>
      </w:pPr>
      <w:r>
        <w:t>kontrol</w:t>
      </w:r>
      <w:r>
        <w:t>ę</w:t>
      </w:r>
      <w:r>
        <w:t xml:space="preserve"> mi</w:t>
      </w:r>
      <w:r>
        <w:t>ę</w:t>
      </w:r>
      <w:r>
        <w:t>dzyoperacyjn</w:t>
      </w:r>
      <w:r>
        <w:t>ą</w:t>
      </w:r>
      <w:r>
        <w:t xml:space="preserve">, </w:t>
      </w:r>
    </w:p>
    <w:p w:rsidR="002F376F" w:rsidRDefault="00381B4C">
      <w:pPr>
        <w:numPr>
          <w:ilvl w:val="0"/>
          <w:numId w:val="6"/>
        </w:numPr>
        <w:ind w:hanging="360"/>
      </w:pPr>
      <w:r>
        <w:t>kontrol</w:t>
      </w:r>
      <w:r>
        <w:t>ę</w:t>
      </w:r>
      <w:r>
        <w:t xml:space="preserve"> ko</w:t>
      </w:r>
      <w:r>
        <w:t>ń</w:t>
      </w:r>
      <w:r>
        <w:t>cow</w:t>
      </w:r>
      <w:r>
        <w:t>ą</w:t>
      </w:r>
      <w:r>
        <w:t xml:space="preserve">. </w:t>
      </w:r>
    </w:p>
    <w:p w:rsidR="002F376F" w:rsidRDefault="00381B4C">
      <w:pPr>
        <w:spacing w:after="28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3"/>
        <w:ind w:left="-5"/>
      </w:pPr>
      <w:r>
        <w:t>6.3.1. Kontrola podło</w:t>
      </w:r>
      <w:r>
        <w:t>ż</w:t>
      </w:r>
      <w:r>
        <w:t xml:space="preserve">a </w:t>
      </w:r>
    </w:p>
    <w:p w:rsidR="002F376F" w:rsidRDefault="00381B4C">
      <w:pPr>
        <w:spacing w:after="32"/>
        <w:ind w:left="-5"/>
      </w:pPr>
      <w:r>
        <w:t>Kontrola podło</w:t>
      </w:r>
      <w:r>
        <w:t>ż</w:t>
      </w:r>
      <w:r>
        <w:t xml:space="preserve">a dotyczy sprawdzenia: </w:t>
      </w:r>
    </w:p>
    <w:p w:rsidR="002F376F" w:rsidRDefault="00381B4C">
      <w:pPr>
        <w:numPr>
          <w:ilvl w:val="0"/>
          <w:numId w:val="7"/>
        </w:numPr>
        <w:ind w:right="6078" w:hanging="360"/>
      </w:pPr>
      <w:r>
        <w:t>wykonania niezb</w:t>
      </w:r>
      <w:r>
        <w:t>ę</w:t>
      </w:r>
      <w:r>
        <w:t xml:space="preserve">dnych prac naprawczych, </w:t>
      </w:r>
    </w:p>
    <w:p w:rsidR="002F376F" w:rsidRDefault="00381B4C">
      <w:pPr>
        <w:numPr>
          <w:ilvl w:val="0"/>
          <w:numId w:val="7"/>
        </w:numPr>
        <w:ind w:right="6078" w:hanging="360"/>
      </w:pPr>
      <w:r>
        <w:t>wygl</w:t>
      </w:r>
      <w:r>
        <w:t>ą</w:t>
      </w:r>
      <w:r>
        <w:t xml:space="preserve">du powierzchni,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>równo</w:t>
      </w:r>
      <w:r>
        <w:t>ś</w:t>
      </w:r>
      <w:r>
        <w:t xml:space="preserve">ci powierzchni.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ind w:left="-5"/>
      </w:pPr>
      <w:r>
        <w:t>Sprawdzenie wykonania prac naprawczych polega na ocenie, czy prace zostały wykonane w zakresie przewidzianym w projekcie budowlanym. Oceny nale</w:t>
      </w:r>
      <w:r>
        <w:t>ż</w:t>
      </w:r>
      <w:r>
        <w:t xml:space="preserve"> dokona</w:t>
      </w:r>
      <w:r>
        <w:t>ć</w:t>
      </w:r>
      <w:r>
        <w:t xml:space="preserve"> wizualnie. </w:t>
      </w:r>
    </w:p>
    <w:p w:rsidR="002F376F" w:rsidRDefault="00381B4C">
      <w:pPr>
        <w:spacing w:after="12"/>
        <w:ind w:left="-15" w:firstLine="4"/>
        <w:jc w:val="left"/>
      </w:pPr>
      <w:r>
        <w:t>Sp</w:t>
      </w:r>
      <w:r>
        <w:t>rawdzenia wygl</w:t>
      </w:r>
      <w:r>
        <w:t>ą</w:t>
      </w:r>
      <w:r>
        <w:t>du powierzchni nale</w:t>
      </w:r>
      <w:r>
        <w:t>ż</w:t>
      </w:r>
      <w:r>
        <w:t>y równie</w:t>
      </w:r>
      <w:r>
        <w:t>ż</w:t>
      </w:r>
      <w:r>
        <w:t xml:space="preserve"> dokona</w:t>
      </w:r>
      <w:r>
        <w:t>ć</w:t>
      </w:r>
      <w:r>
        <w:t xml:space="preserve"> wizualnie. Powierzchnia powinna by</w:t>
      </w:r>
      <w:r>
        <w:t>ć</w:t>
      </w:r>
      <w:r>
        <w:t xml:space="preserve"> czysta, odpylona, wolna od łuszcz</w:t>
      </w:r>
      <w:r>
        <w:t>ą</w:t>
      </w:r>
      <w:r>
        <w:t>cych si</w:t>
      </w:r>
      <w:r>
        <w:t>ę</w:t>
      </w:r>
      <w:r>
        <w:t xml:space="preserve"> powłok malarskich i tynków. Kity plastyczne w poł</w:t>
      </w:r>
      <w:r>
        <w:t>ą</w:t>
      </w:r>
      <w:r>
        <w:t>czeniach mi</w:t>
      </w:r>
      <w:r>
        <w:t>ę</w:t>
      </w:r>
      <w:r>
        <w:t xml:space="preserve">dzy płytami </w:t>
      </w:r>
      <w:r>
        <w:t>ś</w:t>
      </w:r>
      <w:r>
        <w:t>ciennymi nie mog</w:t>
      </w:r>
      <w:r>
        <w:t>ą</w:t>
      </w:r>
      <w:r>
        <w:t xml:space="preserve"> by</w:t>
      </w:r>
      <w:r>
        <w:t>ć</w:t>
      </w:r>
      <w:r>
        <w:t xml:space="preserve"> wybrzuszone, sp</w:t>
      </w:r>
      <w:r>
        <w:t>ę</w:t>
      </w:r>
      <w:r>
        <w:t>kane i wypł</w:t>
      </w:r>
      <w:r>
        <w:t>ywaj</w:t>
      </w:r>
      <w:r>
        <w:t>ą</w:t>
      </w:r>
      <w:r>
        <w:t xml:space="preserve">ce ze szczelin. </w:t>
      </w:r>
    </w:p>
    <w:p w:rsidR="002F376F" w:rsidRDefault="00381B4C">
      <w:pPr>
        <w:ind w:left="-5"/>
      </w:pPr>
      <w:r>
        <w:t>Sprawdzenia równo</w:t>
      </w:r>
      <w:r>
        <w:t>ś</w:t>
      </w:r>
      <w:r>
        <w:t>ci powierzchni nale</w:t>
      </w:r>
      <w:r>
        <w:t>ż</w:t>
      </w:r>
      <w:r>
        <w:t>y dokona</w:t>
      </w:r>
      <w:r>
        <w:t>ć</w:t>
      </w:r>
      <w:r>
        <w:t xml:space="preserve"> przy u</w:t>
      </w:r>
      <w:r>
        <w:t>ż</w:t>
      </w:r>
      <w:r>
        <w:t>yciu łaty o długo</w:t>
      </w:r>
      <w:r>
        <w:t>ś</w:t>
      </w:r>
      <w:r>
        <w:t xml:space="preserve">ci 2 m i przymiaru.  </w:t>
      </w:r>
    </w:p>
    <w:p w:rsidR="002F376F" w:rsidRDefault="00381B4C">
      <w:pPr>
        <w:ind w:left="-5"/>
      </w:pPr>
      <w:r>
        <w:t>W przypadku stwierdzenia wi</w:t>
      </w:r>
      <w:r>
        <w:t>ę</w:t>
      </w:r>
      <w:r>
        <w:t>kszych odchyle</w:t>
      </w:r>
      <w:r>
        <w:t>ń</w:t>
      </w:r>
      <w:r>
        <w:t xml:space="preserve"> nale</w:t>
      </w:r>
      <w:r>
        <w:t>ż</w:t>
      </w:r>
      <w:r>
        <w:t>y dokona</w:t>
      </w:r>
      <w:r>
        <w:t>ć</w:t>
      </w:r>
      <w:r>
        <w:t xml:space="preserve"> napraw zgodnie z zaleceniami projektanta.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3"/>
        <w:ind w:left="-5"/>
      </w:pPr>
      <w:r>
        <w:t xml:space="preserve">6.3.2. Kontrola materiałów </w:t>
      </w:r>
    </w:p>
    <w:p w:rsidR="002F376F" w:rsidRDefault="00381B4C">
      <w:pPr>
        <w:spacing w:after="33"/>
        <w:ind w:left="-5"/>
      </w:pPr>
      <w:r>
        <w:t>Kontrola materiałów powinna obejmowa</w:t>
      </w:r>
      <w:r>
        <w:t>ć</w:t>
      </w:r>
      <w:r>
        <w:t xml:space="preserve"> sprawdzenie: </w:t>
      </w:r>
    </w:p>
    <w:p w:rsidR="002F376F" w:rsidRDefault="00381B4C">
      <w:pPr>
        <w:numPr>
          <w:ilvl w:val="0"/>
          <w:numId w:val="8"/>
        </w:numPr>
        <w:spacing w:after="27"/>
        <w:ind w:hanging="360"/>
      </w:pPr>
      <w:r>
        <w:t>certyfikatów zgodno</w:t>
      </w:r>
      <w:r>
        <w:t>ś</w:t>
      </w:r>
      <w:r>
        <w:t>ci lub deklaracji zgodno</w:t>
      </w:r>
      <w:r>
        <w:t>ś</w:t>
      </w:r>
      <w:r>
        <w:t>ci dostarczonych materiałów oraz wła</w:t>
      </w:r>
      <w:r>
        <w:t>ś</w:t>
      </w:r>
      <w:r>
        <w:t xml:space="preserve">ciwego oznakowania, </w:t>
      </w:r>
    </w:p>
    <w:p w:rsidR="002F376F" w:rsidRDefault="00381B4C">
      <w:pPr>
        <w:numPr>
          <w:ilvl w:val="0"/>
          <w:numId w:val="8"/>
        </w:numPr>
        <w:ind w:hanging="360"/>
      </w:pPr>
      <w:r>
        <w:t>wygl</w:t>
      </w:r>
      <w:r>
        <w:t>ą</w:t>
      </w:r>
      <w:r>
        <w:t>du zewn</w:t>
      </w:r>
      <w:r>
        <w:t>ę</w:t>
      </w:r>
      <w:r>
        <w:t xml:space="preserve">trznego materiałów. </w:t>
      </w:r>
    </w:p>
    <w:p w:rsidR="002F376F" w:rsidRDefault="00381B4C">
      <w:pPr>
        <w:ind w:left="-5"/>
      </w:pPr>
      <w:r>
        <w:t>Sprawdzenia certyfikatów zgodno</w:t>
      </w:r>
      <w:r>
        <w:t>ś</w:t>
      </w:r>
      <w:r>
        <w:t>ci lub deklaracji zgodno</w:t>
      </w:r>
      <w:r>
        <w:t>ś</w:t>
      </w:r>
      <w:r>
        <w:t>ci nale</w:t>
      </w:r>
      <w:r>
        <w:t>ż</w:t>
      </w:r>
      <w:r>
        <w:t>y dokona</w:t>
      </w:r>
      <w:r>
        <w:t>ć</w:t>
      </w:r>
      <w:r>
        <w:t>, porównuj</w:t>
      </w:r>
      <w:r>
        <w:t>ą</w:t>
      </w:r>
      <w:r>
        <w:t xml:space="preserve">c podany w nich dokument odniesienia z dokumentem posiadanym w dokumentacji budowlanej. </w:t>
      </w:r>
    </w:p>
    <w:p w:rsidR="002F376F" w:rsidRDefault="00381B4C">
      <w:pPr>
        <w:ind w:left="-5"/>
      </w:pPr>
      <w:r>
        <w:lastRenderedPageBreak/>
        <w:t>Sprawdzenia wygl</w:t>
      </w:r>
      <w:r>
        <w:t>ą</w:t>
      </w:r>
      <w:r>
        <w:t>du zewn</w:t>
      </w:r>
      <w:r>
        <w:t>ę</w:t>
      </w:r>
      <w:r>
        <w:t>trznego nale</w:t>
      </w:r>
      <w:r>
        <w:t>ż</w:t>
      </w:r>
      <w:r>
        <w:t>y dokona</w:t>
      </w:r>
      <w:r>
        <w:t>ć</w:t>
      </w:r>
      <w:r>
        <w:t xml:space="preserve"> wizualnie, okiem nieuzbrojonym w </w:t>
      </w:r>
      <w:r>
        <w:t>ś</w:t>
      </w:r>
      <w:r>
        <w:t>wietle dziennym. Wygl</w:t>
      </w:r>
      <w:r>
        <w:t>ą</w:t>
      </w:r>
      <w:r>
        <w:t>d zewn</w:t>
      </w:r>
      <w:r>
        <w:t>ę</w:t>
      </w:r>
      <w:r>
        <w:t>trzny materiałów powinien spełnia</w:t>
      </w:r>
      <w:r>
        <w:t>ć</w:t>
      </w:r>
      <w:r>
        <w:t xml:space="preserve"> w</w:t>
      </w:r>
      <w:r>
        <w:t>ymagania podane w tablicy l, a w przypadku siatek z tworzywa sztucznego, siatek metalowych i ł</w:t>
      </w:r>
      <w:r>
        <w:t>ą</w:t>
      </w:r>
      <w:r>
        <w:t>czników mechanicznych wymagania podane w odpowiednich aprobatach technicznych. Tablica l. Wymagania w zakresie wygl</w:t>
      </w:r>
      <w:r>
        <w:t>ą</w:t>
      </w:r>
      <w:r>
        <w:t>du zewn</w:t>
      </w:r>
      <w:r>
        <w:t>ę</w:t>
      </w:r>
      <w:r>
        <w:t xml:space="preserve">trznego materiałów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6660" w:type="dxa"/>
        <w:tblInd w:w="0" w:type="dxa"/>
        <w:tblCellMar>
          <w:top w:w="4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42"/>
        <w:gridCol w:w="4318"/>
      </w:tblGrid>
      <w:tr w:rsidR="002F376F">
        <w:trPr>
          <w:trHeight w:val="336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Materiał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Wym</w:t>
            </w:r>
            <w:r>
              <w:rPr>
                <w:sz w:val="20"/>
              </w:rPr>
              <w:t xml:space="preserve">agania </w:t>
            </w:r>
          </w:p>
        </w:tc>
      </w:tr>
      <w:tr w:rsidR="002F376F">
        <w:trPr>
          <w:trHeight w:val="528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Masa klej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 xml:space="preserve">ca na spoiwie dyspersyjnym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jednorodna mieszanina, bez rozwarstwie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ś</w:t>
            </w:r>
            <w:r>
              <w:rPr>
                <w:sz w:val="20"/>
              </w:rPr>
              <w:t xml:space="preserve">ladów </w:t>
            </w:r>
            <w:r>
              <w:rPr>
                <w:sz w:val="20"/>
              </w:rPr>
              <w:t>ż</w:t>
            </w:r>
            <w:r>
              <w:rPr>
                <w:sz w:val="20"/>
              </w:rPr>
              <w:t>elowania, zapachu gnilnego, łatwo mieszaj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>ca si</w:t>
            </w:r>
            <w:r>
              <w:rPr>
                <w:sz w:val="20"/>
              </w:rPr>
              <w:t>ę</w:t>
            </w:r>
            <w:r>
              <w:rPr>
                <w:sz w:val="20"/>
              </w:rPr>
              <w:t xml:space="preserve"> </w:t>
            </w:r>
          </w:p>
        </w:tc>
      </w:tr>
      <w:tr w:rsidR="002F376F">
        <w:trPr>
          <w:trHeight w:val="518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Sucha mieszanka zaprawy klej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 xml:space="preserve">cej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jednorodna mieszanina, bez zbryle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 xml:space="preserve"> i obcych wtr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>ce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 xml:space="preserve"> </w:t>
            </w:r>
          </w:p>
        </w:tc>
      </w:tr>
      <w:tr w:rsidR="002F376F">
        <w:trPr>
          <w:trHeight w:val="749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Płyty styropianowe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right="37" w:firstLine="0"/>
            </w:pPr>
            <w:r>
              <w:rPr>
                <w:sz w:val="20"/>
              </w:rPr>
              <w:t>powierzchnia płyt szorstka, płaska lub profilowana: kraw</w:t>
            </w:r>
            <w:r>
              <w:rPr>
                <w:sz w:val="20"/>
              </w:rPr>
              <w:t>ę</w:t>
            </w:r>
            <w:r>
              <w:rPr>
                <w:sz w:val="20"/>
              </w:rPr>
              <w:t>dzie ostre, bez wyszczerbie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 xml:space="preserve">, proste lub profilowane. </w:t>
            </w:r>
          </w:p>
        </w:tc>
      </w:tr>
      <w:tr w:rsidR="002F376F">
        <w:trPr>
          <w:trHeight w:val="326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Materiał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Wymagania </w:t>
            </w:r>
          </w:p>
        </w:tc>
      </w:tr>
      <w:tr w:rsidR="002F376F">
        <w:trPr>
          <w:trHeight w:val="528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Siatka zbroj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 xml:space="preserve">ca z włókna szklanego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bez dziur, postrz</w:t>
            </w:r>
            <w:r>
              <w:rPr>
                <w:sz w:val="20"/>
              </w:rPr>
              <w:t>ę</w:t>
            </w:r>
            <w:r>
              <w:rPr>
                <w:sz w:val="20"/>
              </w:rPr>
              <w:t>pie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>, o splocie uniemo</w:t>
            </w:r>
            <w:r>
              <w:rPr>
                <w:sz w:val="20"/>
              </w:rPr>
              <w:t>ż</w:t>
            </w:r>
            <w:r>
              <w:rPr>
                <w:sz w:val="20"/>
              </w:rPr>
              <w:t>liwiaj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>cym przesuwanie si</w:t>
            </w:r>
            <w:r>
              <w:rPr>
                <w:sz w:val="20"/>
              </w:rPr>
              <w:t>ę</w:t>
            </w:r>
            <w:r>
              <w:rPr>
                <w:sz w:val="20"/>
              </w:rPr>
              <w:t xml:space="preserve"> oczek </w:t>
            </w:r>
          </w:p>
        </w:tc>
      </w:tr>
      <w:tr w:rsidR="002F376F">
        <w:trPr>
          <w:trHeight w:val="307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Sucha zaprawa tynkarska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jednorodna mieszanina, bez zbryle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 xml:space="preserve"> i obcych wtr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>ce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 xml:space="preserve"> </w:t>
            </w:r>
          </w:p>
        </w:tc>
      </w:tr>
      <w:tr w:rsidR="002F376F">
        <w:trPr>
          <w:trHeight w:val="989"/>
        </w:trPr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right="38" w:firstLine="0"/>
            </w:pPr>
            <w:r>
              <w:rPr>
                <w:sz w:val="20"/>
              </w:rPr>
              <w:t xml:space="preserve">Masy tynkarskie: • na spoiwie organicznym • na spoiwie silikonowym • krzemianowe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76F" w:rsidRDefault="00381B4C">
            <w:pPr>
              <w:spacing w:after="0" w:line="259" w:lineRule="auto"/>
              <w:ind w:left="0" w:right="39" w:firstLine="0"/>
            </w:pPr>
            <w:r>
              <w:rPr>
                <w:sz w:val="20"/>
              </w:rPr>
              <w:t>jednorodne mieszaniny niespienione, bez rozwarstwie</w:t>
            </w:r>
            <w:r>
              <w:rPr>
                <w:sz w:val="20"/>
              </w:rPr>
              <w:t>ń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ś</w:t>
            </w:r>
            <w:r>
              <w:rPr>
                <w:sz w:val="20"/>
              </w:rPr>
              <w:t xml:space="preserve">ladów </w:t>
            </w:r>
            <w:r>
              <w:rPr>
                <w:sz w:val="20"/>
              </w:rPr>
              <w:t>ż</w:t>
            </w:r>
            <w:r>
              <w:rPr>
                <w:sz w:val="20"/>
              </w:rPr>
              <w:t>elowania, zapachu gnilnego, łatwo mieszaj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>ce si</w:t>
            </w:r>
            <w:r>
              <w:rPr>
                <w:sz w:val="20"/>
              </w:rPr>
              <w:t>ę</w:t>
            </w:r>
            <w:r>
              <w:rPr>
                <w:sz w:val="20"/>
              </w:rPr>
              <w:t xml:space="preserve"> </w:t>
            </w:r>
          </w:p>
        </w:tc>
      </w:tr>
    </w:tbl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3"/>
        <w:ind w:left="-5"/>
      </w:pPr>
      <w:r>
        <w:t>6.3.3. Kontrola mi</w:t>
      </w:r>
      <w:r>
        <w:t>ę</w:t>
      </w:r>
      <w:r>
        <w:t xml:space="preserve">dzyoperacyjna </w:t>
      </w:r>
    </w:p>
    <w:p w:rsidR="002F376F" w:rsidRDefault="00381B4C">
      <w:pPr>
        <w:ind w:left="-5"/>
      </w:pPr>
      <w:r>
        <w:t>Kontrola mi</w:t>
      </w:r>
      <w:r>
        <w:t>ę</w:t>
      </w:r>
      <w:r>
        <w:t>dzyoperacyjna powinna obejmowa</w:t>
      </w:r>
      <w:r>
        <w:t>ć</w:t>
      </w:r>
      <w:r>
        <w:t xml:space="preserve"> jako</w:t>
      </w:r>
      <w:r>
        <w:t>ść</w:t>
      </w:r>
      <w:r>
        <w:t xml:space="preserve"> mocowania płyt styropianowych i wykonania warstwy zbrojonej. </w:t>
      </w:r>
    </w:p>
    <w:p w:rsidR="002F376F" w:rsidRDefault="00381B4C">
      <w:pPr>
        <w:ind w:left="-5"/>
      </w:pPr>
      <w:r>
        <w:t xml:space="preserve">Kontrola przyklejenia płyt styropianowych polega na sprawdzaniu: </w:t>
      </w:r>
    </w:p>
    <w:p w:rsidR="002F376F" w:rsidRDefault="00381B4C">
      <w:pPr>
        <w:numPr>
          <w:ilvl w:val="0"/>
          <w:numId w:val="9"/>
        </w:numPr>
        <w:ind w:hanging="360"/>
      </w:pPr>
      <w:r>
        <w:t xml:space="preserve">układu spoin, </w:t>
      </w:r>
    </w:p>
    <w:p w:rsidR="002F376F" w:rsidRDefault="00381B4C">
      <w:pPr>
        <w:numPr>
          <w:ilvl w:val="0"/>
          <w:numId w:val="9"/>
        </w:numPr>
        <w:ind w:hanging="360"/>
      </w:pPr>
      <w:r>
        <w:t>szeroko</w:t>
      </w:r>
      <w:r>
        <w:t>ś</w:t>
      </w:r>
      <w:r>
        <w:t xml:space="preserve">ci spoin, </w:t>
      </w:r>
    </w:p>
    <w:p w:rsidR="002F376F" w:rsidRDefault="00381B4C">
      <w:pPr>
        <w:numPr>
          <w:ilvl w:val="0"/>
          <w:numId w:val="9"/>
        </w:numPr>
        <w:ind w:hanging="360"/>
      </w:pPr>
      <w:r>
        <w:t>liczby i umiejscowienia ł</w:t>
      </w:r>
      <w:r>
        <w:t>ą</w:t>
      </w:r>
      <w:r>
        <w:t xml:space="preserve">czników mechanicznych, </w:t>
      </w:r>
    </w:p>
    <w:p w:rsidR="002F376F" w:rsidRDefault="00381B4C">
      <w:pPr>
        <w:numPr>
          <w:ilvl w:val="0"/>
          <w:numId w:val="9"/>
        </w:numPr>
        <w:ind w:hanging="360"/>
      </w:pPr>
      <w:r>
        <w:t>równo</w:t>
      </w:r>
      <w:r>
        <w:t>ś</w:t>
      </w:r>
      <w:r>
        <w:t xml:space="preserve">ci uzyskanej powierzchni, </w:t>
      </w:r>
    </w:p>
    <w:p w:rsidR="002F376F" w:rsidRDefault="00381B4C">
      <w:pPr>
        <w:numPr>
          <w:ilvl w:val="0"/>
          <w:numId w:val="9"/>
        </w:numPr>
        <w:ind w:hanging="360"/>
      </w:pPr>
      <w:r>
        <w:t>prawidłowo</w:t>
      </w:r>
      <w:r>
        <w:t>ś</w:t>
      </w:r>
      <w:r>
        <w:t>ci nało</w:t>
      </w:r>
      <w:r>
        <w:t>ż</w:t>
      </w:r>
      <w:r>
        <w:t xml:space="preserve">enia kleju. </w:t>
      </w:r>
    </w:p>
    <w:p w:rsidR="002F376F" w:rsidRDefault="00381B4C">
      <w:pPr>
        <w:ind w:left="-5"/>
      </w:pPr>
      <w:r>
        <w:t>Sprawdzenia układu spoin nale</w:t>
      </w:r>
      <w:r>
        <w:t>ż</w:t>
      </w:r>
      <w:r>
        <w:t>y dokona</w:t>
      </w:r>
      <w:r>
        <w:t>ć</w:t>
      </w:r>
      <w:r>
        <w:t xml:space="preserve"> wizualnie. Płyty powinny by</w:t>
      </w:r>
      <w:r>
        <w:t>ć</w:t>
      </w:r>
      <w:r>
        <w:t xml:space="preserve"> mocowane poziomo z zachowaniem mijankowego układu spoin pionowych. Niedopuszczalne s</w:t>
      </w:r>
      <w:r>
        <w:t>ą</w:t>
      </w:r>
      <w:r>
        <w:t xml:space="preserve"> spoiny krzy</w:t>
      </w:r>
      <w:r>
        <w:t>ż</w:t>
      </w:r>
      <w:r>
        <w:t>owe. Sprawdzenia szeroko</w:t>
      </w:r>
      <w:r>
        <w:t>ś</w:t>
      </w:r>
      <w:r>
        <w:t>ci spoin nale</w:t>
      </w:r>
      <w:r>
        <w:t>ż</w:t>
      </w:r>
      <w:r>
        <w:t>y dokona</w:t>
      </w:r>
      <w:r>
        <w:t>ć</w:t>
      </w:r>
      <w:r>
        <w:t xml:space="preserve"> wizualnie, a w przypadkach budz</w:t>
      </w:r>
      <w:r>
        <w:t>ą</w:t>
      </w:r>
      <w:r>
        <w:t>cych w</w:t>
      </w:r>
      <w:r>
        <w:t>ą</w:t>
      </w:r>
      <w:r>
        <w:t>tpliwo</w:t>
      </w:r>
      <w:r>
        <w:t>ść</w:t>
      </w:r>
      <w:r>
        <w:t xml:space="preserve"> - przez pomiar ich szeroko</w:t>
      </w:r>
      <w:r>
        <w:t>ś</w:t>
      </w:r>
      <w:r>
        <w:t>ci z</w:t>
      </w:r>
      <w:r>
        <w:t xml:space="preserve"> dokładno</w:t>
      </w:r>
      <w:r>
        <w:t>ś</w:t>
      </w:r>
      <w:r>
        <w:t>ci</w:t>
      </w:r>
      <w:r>
        <w:t>ą</w:t>
      </w:r>
      <w:r>
        <w:t xml:space="preserve"> do 0,5 mm. Szeroko</w:t>
      </w:r>
      <w:r>
        <w:t>ść</w:t>
      </w:r>
      <w:r>
        <w:t xml:space="preserve"> spoiny nie powinna by</w:t>
      </w:r>
      <w:r>
        <w:t>ć</w:t>
      </w:r>
      <w:r>
        <w:t xml:space="preserve"> wi</w:t>
      </w:r>
      <w:r>
        <w:t>ę</w:t>
      </w:r>
      <w:r>
        <w:t>ksza ni</w:t>
      </w:r>
      <w:r>
        <w:t>ż</w:t>
      </w:r>
      <w:r>
        <w:t xml:space="preserve"> 2 mm. </w:t>
      </w:r>
    </w:p>
    <w:p w:rsidR="002F376F" w:rsidRDefault="00381B4C">
      <w:pPr>
        <w:ind w:left="-5"/>
      </w:pPr>
      <w:r>
        <w:t>Sprawdzenie liczby i umiejscowienia ł</w:t>
      </w:r>
      <w:r>
        <w:t>ą</w:t>
      </w:r>
      <w:r>
        <w:t>czników mechanicznych nale</w:t>
      </w:r>
      <w:r>
        <w:t>ż</w:t>
      </w:r>
      <w:r>
        <w:t>y przeprowadzi</w:t>
      </w:r>
      <w:r>
        <w:t>ć</w:t>
      </w:r>
      <w:r>
        <w:t>, porównuj</w:t>
      </w:r>
      <w:r>
        <w:t>ą</w:t>
      </w:r>
      <w:r>
        <w:t>c z dokumentacj</w:t>
      </w:r>
      <w:r>
        <w:t>ą</w:t>
      </w:r>
      <w:r>
        <w:t xml:space="preserve"> techniczn</w:t>
      </w:r>
      <w:r>
        <w:t>ą</w:t>
      </w:r>
      <w:r>
        <w:t>. Liczba u</w:t>
      </w:r>
      <w:r>
        <w:t>ż</w:t>
      </w:r>
      <w:r>
        <w:t>ytych ł</w:t>
      </w:r>
      <w:r>
        <w:t>ą</w:t>
      </w:r>
      <w:r>
        <w:t>czników oraz miejsca ich zamocowania powin</w:t>
      </w:r>
      <w:r>
        <w:t>ny by</w:t>
      </w:r>
      <w:r>
        <w:t>ć</w:t>
      </w:r>
      <w:r>
        <w:t xml:space="preserve"> zgodne z Projektem budowlanym. </w:t>
      </w:r>
    </w:p>
    <w:p w:rsidR="002F376F" w:rsidRDefault="00381B4C">
      <w:pPr>
        <w:ind w:left="-5"/>
      </w:pPr>
      <w:r>
        <w:t>Sprawdzenie równo</w:t>
      </w:r>
      <w:r>
        <w:t>ś</w:t>
      </w:r>
      <w:r>
        <w:t>ci powierzchni nale</w:t>
      </w:r>
      <w:r>
        <w:t>ż</w:t>
      </w:r>
      <w:r>
        <w:t>y przeprowadzi</w:t>
      </w:r>
      <w:r>
        <w:t>ć</w:t>
      </w:r>
      <w:r>
        <w:t xml:space="preserve"> przy u</w:t>
      </w:r>
      <w:r>
        <w:t>ż</w:t>
      </w:r>
      <w:r>
        <w:t>yciu łaty o długo</w:t>
      </w:r>
      <w:r>
        <w:t>ś</w:t>
      </w:r>
      <w:r>
        <w:t>ci 2 m i przymiaru. Odchylenie powierzchni od płaszczyzny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3 mm i w liczbie nie wi</w:t>
      </w:r>
      <w:r>
        <w:t>ę</w:t>
      </w:r>
      <w:r>
        <w:t>kszej ni</w:t>
      </w:r>
      <w:r>
        <w:t>ż</w:t>
      </w:r>
      <w:r>
        <w:t xml:space="preserve"> 3 na całej długo</w:t>
      </w:r>
      <w:r>
        <w:t>ś</w:t>
      </w:r>
      <w:r>
        <w:t>ci łaty kontrolnej. Odchylenie kraw</w:t>
      </w:r>
      <w:r>
        <w:t>ę</w:t>
      </w:r>
      <w:r>
        <w:t xml:space="preserve">dzi od kierunku </w:t>
      </w:r>
      <w:r>
        <w:lastRenderedPageBreak/>
        <w:t>pionowego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2 mm na l m i nie wi</w:t>
      </w:r>
      <w:r>
        <w:t>ę</w:t>
      </w:r>
      <w:r>
        <w:t>cej ni</w:t>
      </w:r>
      <w:r>
        <w:t>ż</w:t>
      </w:r>
      <w:r>
        <w:t xml:space="preserve"> 30 mm na całej wysoko</w:t>
      </w:r>
      <w:r>
        <w:t>ś</w:t>
      </w:r>
      <w:r>
        <w:t xml:space="preserve">ci budynku. </w:t>
      </w:r>
    </w:p>
    <w:p w:rsidR="002F376F" w:rsidRDefault="00381B4C">
      <w:pPr>
        <w:ind w:left="-5"/>
      </w:pPr>
      <w:r>
        <w:t>Sprawdzenie prawidłowo</w:t>
      </w:r>
      <w:r>
        <w:t>ś</w:t>
      </w:r>
      <w:r>
        <w:t>ci nało</w:t>
      </w:r>
      <w:r>
        <w:t>ż</w:t>
      </w:r>
      <w:r>
        <w:t>enia kleju nale</w:t>
      </w:r>
      <w:r>
        <w:t>ż</w:t>
      </w:r>
      <w:r>
        <w:t>y przeprowadzi</w:t>
      </w:r>
      <w:r>
        <w:t>ć</w:t>
      </w:r>
      <w:r>
        <w:t>, demontuj</w:t>
      </w:r>
      <w:r>
        <w:t>ą</w:t>
      </w:r>
      <w:r>
        <w:t>c jedn</w:t>
      </w:r>
      <w:r>
        <w:t>ą</w:t>
      </w:r>
      <w:r>
        <w:t xml:space="preserve"> przyklejon</w:t>
      </w:r>
      <w:r>
        <w:t>ą</w:t>
      </w:r>
      <w:r>
        <w:t xml:space="preserve"> płyt</w:t>
      </w:r>
      <w:r>
        <w:t>ę</w:t>
      </w:r>
      <w:r>
        <w:t>. Pł</w:t>
      </w:r>
      <w:r>
        <w:t>yty styropianowe powinny by</w:t>
      </w:r>
      <w:r>
        <w:t>ć</w:t>
      </w:r>
      <w:r>
        <w:t xml:space="preserve"> przyklejane metod</w:t>
      </w:r>
      <w:r>
        <w:t>ą</w:t>
      </w:r>
      <w:r>
        <w:t xml:space="preserve"> „</w:t>
      </w:r>
      <w:proofErr w:type="spellStart"/>
      <w:r>
        <w:t>obwodowopunktow</w:t>
      </w:r>
      <w:r>
        <w:t>ą</w:t>
      </w:r>
      <w:proofErr w:type="spellEnd"/>
      <w:r>
        <w:t>” tj. szeroko</w:t>
      </w:r>
      <w:r>
        <w:t>ść</w:t>
      </w:r>
      <w:r>
        <w:t xml:space="preserve"> pasma masy klej</w:t>
      </w:r>
      <w:r>
        <w:t>ą</w:t>
      </w:r>
      <w:r>
        <w:t>cej wzdłu</w:t>
      </w:r>
      <w:r>
        <w:t>ż</w:t>
      </w:r>
      <w:r>
        <w:t xml:space="preserve"> obwodu płyty powinna wynosi</w:t>
      </w:r>
      <w:r>
        <w:t>ć</w:t>
      </w:r>
      <w:r>
        <w:t xml:space="preserve"> co najmniej 3 cm, a na pozostałej powierzchni nale</w:t>
      </w:r>
      <w:r>
        <w:t>ż</w:t>
      </w:r>
      <w:r>
        <w:t>y nało</w:t>
      </w:r>
      <w:r>
        <w:t>ż</w:t>
      </w:r>
      <w:r>
        <w:t>y</w:t>
      </w:r>
      <w:r>
        <w:t>ć</w:t>
      </w:r>
      <w:r>
        <w:t xml:space="preserve"> placki o </w:t>
      </w:r>
      <w:r>
        <w:t>ś</w:t>
      </w:r>
      <w:r>
        <w:t>rednicy 8-12 cm tak, aby ł</w:t>
      </w:r>
      <w:r>
        <w:t>ą</w:t>
      </w:r>
      <w:r>
        <w:t>czna powierzchnia mas</w:t>
      </w:r>
      <w:r>
        <w:t>y klej</w:t>
      </w:r>
      <w:r>
        <w:t>ą</w:t>
      </w:r>
      <w:r>
        <w:t xml:space="preserve">cej obejmowała co najmniej 40% powierzchni płyty. </w:t>
      </w:r>
    </w:p>
    <w:p w:rsidR="002F376F" w:rsidRDefault="00381B4C">
      <w:pPr>
        <w:spacing w:after="32"/>
        <w:ind w:left="-5"/>
      </w:pPr>
      <w:r>
        <w:t xml:space="preserve">Kontrola wykonania warstwy zbrojonej polega na sprawdzeniu: </w:t>
      </w:r>
    </w:p>
    <w:p w:rsidR="002F376F" w:rsidRDefault="00381B4C">
      <w:pPr>
        <w:numPr>
          <w:ilvl w:val="0"/>
          <w:numId w:val="10"/>
        </w:numPr>
        <w:ind w:hanging="360"/>
      </w:pPr>
      <w:r>
        <w:t>wygl</w:t>
      </w:r>
      <w:r>
        <w:t>ą</w:t>
      </w:r>
      <w:r>
        <w:t xml:space="preserve">du powierzchni warstwy zbrojonej, </w:t>
      </w:r>
    </w:p>
    <w:p w:rsidR="002F376F" w:rsidRDefault="00381B4C">
      <w:pPr>
        <w:numPr>
          <w:ilvl w:val="0"/>
          <w:numId w:val="10"/>
        </w:numPr>
        <w:ind w:hanging="360"/>
      </w:pPr>
      <w:r>
        <w:t>szeroko</w:t>
      </w:r>
      <w:r>
        <w:t>ś</w:t>
      </w:r>
      <w:r>
        <w:t>ci zakładów siatki zbroj</w:t>
      </w:r>
      <w:r>
        <w:t>ą</w:t>
      </w:r>
      <w:r>
        <w:t xml:space="preserve">cej. </w:t>
      </w:r>
    </w:p>
    <w:p w:rsidR="002F376F" w:rsidRDefault="00381B4C">
      <w:pPr>
        <w:ind w:left="-5"/>
      </w:pPr>
      <w:r>
        <w:t>Sprawdzenie wygl</w:t>
      </w:r>
      <w:r>
        <w:t>ą</w:t>
      </w:r>
      <w:r>
        <w:t>du powierzchni warstwy zbrojonej nale</w:t>
      </w:r>
      <w:r>
        <w:t>ż</w:t>
      </w:r>
      <w:r>
        <w:t>y p</w:t>
      </w:r>
      <w:r>
        <w:t>rzeprowadzi</w:t>
      </w:r>
      <w:r>
        <w:t>ć</w:t>
      </w:r>
      <w:r>
        <w:t xml:space="preserve"> wizualnie, okiem nieuzbrojonym w </w:t>
      </w:r>
      <w:r>
        <w:t>ś</w:t>
      </w:r>
      <w:r>
        <w:t>wietle dziennym. Powierzchnia warstwy powinna by</w:t>
      </w:r>
      <w:r>
        <w:t>ć</w:t>
      </w:r>
      <w:r>
        <w:t xml:space="preserve"> równa, bez sp</w:t>
      </w:r>
      <w:r>
        <w:t>ę</w:t>
      </w:r>
      <w:r>
        <w:t>ka</w:t>
      </w:r>
      <w:r>
        <w:t>ń</w:t>
      </w:r>
      <w:r>
        <w:t xml:space="preserve">. </w:t>
      </w:r>
    </w:p>
    <w:p w:rsidR="002F376F" w:rsidRDefault="00381B4C">
      <w:pPr>
        <w:ind w:left="-5"/>
      </w:pPr>
      <w:r>
        <w:t>Siatka zbroj</w:t>
      </w:r>
      <w:r>
        <w:t>ą</w:t>
      </w:r>
      <w:r>
        <w:t>ca powinna by</w:t>
      </w:r>
      <w:r>
        <w:t>ć</w:t>
      </w:r>
      <w:r>
        <w:t xml:space="preserve"> całkowicie przykryta zapraw</w:t>
      </w:r>
      <w:r>
        <w:t>ą</w:t>
      </w:r>
      <w:r>
        <w:t>; niedopuszczalne jest odwzorowanie si</w:t>
      </w:r>
      <w:r>
        <w:t>ę</w:t>
      </w:r>
      <w:r>
        <w:t xml:space="preserve"> siatki na powierzchni warstwy. </w:t>
      </w:r>
    </w:p>
    <w:p w:rsidR="002F376F" w:rsidRDefault="00381B4C">
      <w:pPr>
        <w:ind w:left="-5"/>
      </w:pPr>
      <w:r>
        <w:t>Sprawdzenie szeroko</w:t>
      </w:r>
      <w:r>
        <w:t>ś</w:t>
      </w:r>
      <w:r>
        <w:t>ci zakładów siatki nale</w:t>
      </w:r>
      <w:r>
        <w:t>ż</w:t>
      </w:r>
      <w:r>
        <w:t>y przeprowadzi</w:t>
      </w:r>
      <w:r>
        <w:t>ć</w:t>
      </w:r>
      <w:r>
        <w:t>, mierz</w:t>
      </w:r>
      <w:r>
        <w:t>ą</w:t>
      </w:r>
      <w:r>
        <w:t>c zakłady z dokładno</w:t>
      </w:r>
      <w:r>
        <w:t>ś</w:t>
      </w:r>
      <w:r>
        <w:t>ci</w:t>
      </w:r>
      <w:r>
        <w:t>ą</w:t>
      </w:r>
      <w:r>
        <w:t xml:space="preserve"> do 0,5 cm. Pomiar wykonuje si</w:t>
      </w:r>
      <w:r>
        <w:t>ę</w:t>
      </w:r>
      <w:r>
        <w:t xml:space="preserve"> w miejscach zako</w:t>
      </w:r>
      <w:r>
        <w:t>ń</w:t>
      </w:r>
      <w:r>
        <w:t>czenia warstwy zbrojonej, np. przy cokołach. W sytuacjach w</w:t>
      </w:r>
      <w:r>
        <w:t>ą</w:t>
      </w:r>
      <w:r>
        <w:t>tpliwych nale</w:t>
      </w:r>
      <w:r>
        <w:t>ż</w:t>
      </w:r>
      <w:r>
        <w:t>y dokona</w:t>
      </w:r>
      <w:r>
        <w:t>ć</w:t>
      </w:r>
      <w:r>
        <w:t xml:space="preserve"> na stykach pasów siatki w kilku </w:t>
      </w:r>
      <w:r>
        <w:t>miejscach odkrywek. Szeroko</w:t>
      </w:r>
      <w:r>
        <w:t>ść</w:t>
      </w:r>
      <w:r>
        <w:t xml:space="preserve"> zakładów nie mo</w:t>
      </w:r>
      <w:r>
        <w:t>ż</w:t>
      </w:r>
      <w:r>
        <w:t>e by</w:t>
      </w:r>
      <w:r>
        <w:t>ć</w:t>
      </w:r>
      <w:r>
        <w:t xml:space="preserve"> mniejsza ni</w:t>
      </w:r>
      <w:r>
        <w:t>ż</w:t>
      </w:r>
      <w:r>
        <w:t xml:space="preserve"> 10 cm. </w:t>
      </w:r>
    </w:p>
    <w:p w:rsidR="002F376F" w:rsidRDefault="00381B4C">
      <w:pPr>
        <w:spacing w:after="28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3"/>
        <w:ind w:left="-5"/>
      </w:pPr>
      <w:r>
        <w:t>6.3.4. Kontrola ko</w:t>
      </w:r>
      <w:r>
        <w:t>ń</w:t>
      </w:r>
      <w:r>
        <w:t xml:space="preserve">cowa </w:t>
      </w:r>
    </w:p>
    <w:p w:rsidR="002F376F" w:rsidRDefault="00381B4C">
      <w:pPr>
        <w:ind w:left="-5"/>
      </w:pPr>
      <w:r>
        <w:t>Kontrola ko</w:t>
      </w:r>
      <w:r>
        <w:t>ń</w:t>
      </w:r>
      <w:r>
        <w:t>cowa obejmuje wykonanie wyprawy tynkarskiej, obróbek blacharskich, prawidłowo</w:t>
      </w:r>
      <w:r>
        <w:t>ś</w:t>
      </w:r>
      <w:r>
        <w:t>ci poł</w:t>
      </w:r>
      <w:r>
        <w:t>ą</w:t>
      </w:r>
      <w:r>
        <w:t xml:space="preserve">czenia z innymi elementami elewacji </w:t>
      </w:r>
      <w:r>
        <w:t>ś</w:t>
      </w:r>
      <w:r>
        <w:t>cian oraz wykonania sz</w:t>
      </w:r>
      <w:r>
        <w:t xml:space="preserve">czegółów ocieplenia. </w:t>
      </w:r>
    </w:p>
    <w:p w:rsidR="002F376F" w:rsidRDefault="00381B4C">
      <w:pPr>
        <w:spacing w:after="30"/>
        <w:ind w:left="-5"/>
      </w:pPr>
      <w:r>
        <w:t xml:space="preserve">Kontrola wykonania wyprawy tynkarskiej wymaga sprawdzenia: </w:t>
      </w:r>
    </w:p>
    <w:p w:rsidR="002F376F" w:rsidRDefault="00381B4C">
      <w:pPr>
        <w:numPr>
          <w:ilvl w:val="0"/>
          <w:numId w:val="11"/>
        </w:numPr>
        <w:ind w:hanging="360"/>
      </w:pPr>
      <w:r>
        <w:t>wygl</w:t>
      </w:r>
      <w:r>
        <w:t>ą</w:t>
      </w:r>
      <w:r>
        <w:t xml:space="preserve">du powierzchni, </w:t>
      </w:r>
    </w:p>
    <w:p w:rsidR="002F376F" w:rsidRDefault="00381B4C">
      <w:pPr>
        <w:numPr>
          <w:ilvl w:val="0"/>
          <w:numId w:val="11"/>
        </w:numPr>
        <w:ind w:hanging="360"/>
      </w:pPr>
      <w:r>
        <w:t>równo</w:t>
      </w:r>
      <w:r>
        <w:t>ś</w:t>
      </w:r>
      <w:r>
        <w:t>ci powierzchni i kraw</w:t>
      </w:r>
      <w:r>
        <w:t>ę</w:t>
      </w:r>
      <w:r>
        <w:t xml:space="preserve">dzi. </w:t>
      </w:r>
    </w:p>
    <w:p w:rsidR="002F376F" w:rsidRDefault="00381B4C">
      <w:pPr>
        <w:ind w:left="-5"/>
      </w:pPr>
      <w:r>
        <w:t>Sprawdzenia wygl</w:t>
      </w:r>
      <w:r>
        <w:t>ą</w:t>
      </w:r>
      <w:r>
        <w:t>du powierzchni nale</w:t>
      </w:r>
      <w:r>
        <w:t>ż</w:t>
      </w:r>
      <w:r>
        <w:t>y dokona</w:t>
      </w:r>
      <w:r>
        <w:t>ć</w:t>
      </w:r>
      <w:r>
        <w:t xml:space="preserve"> wizualnie, okiem nieuzbrojonym w </w:t>
      </w:r>
      <w:r>
        <w:t>ś</w:t>
      </w:r>
      <w:r>
        <w:t>wietle dziennym. Powierzchnia wyprawy</w:t>
      </w:r>
      <w:r>
        <w:t xml:space="preserve"> powinna by</w:t>
      </w:r>
      <w:r>
        <w:t>ć</w:t>
      </w:r>
      <w:r>
        <w:t xml:space="preserve"> jednolita pod wzgl</w:t>
      </w:r>
      <w:r>
        <w:t>ę</w:t>
      </w:r>
      <w:r>
        <w:t>dem faktury i barwy, zgodna ze wzorcem okre</w:t>
      </w:r>
      <w:r>
        <w:t>ś</w:t>
      </w:r>
      <w:r>
        <w:t>lonym w dokumentacji projektowej. Niedopuszczalne s</w:t>
      </w:r>
      <w:r>
        <w:t>ą</w:t>
      </w:r>
      <w:r>
        <w:t xml:space="preserve"> rysy, p</w:t>
      </w:r>
      <w:r>
        <w:t>ę</w:t>
      </w:r>
      <w:r>
        <w:t>kni</w:t>
      </w:r>
      <w:r>
        <w:t>ę</w:t>
      </w:r>
      <w:r>
        <w:t>cia, złuszczenia, p</w:t>
      </w:r>
      <w:r>
        <w:t>ę</w:t>
      </w:r>
      <w:r>
        <w:t>cherze i prze</w:t>
      </w:r>
      <w:r>
        <w:t>ś</w:t>
      </w:r>
      <w:r>
        <w:t>wity podło</w:t>
      </w:r>
      <w:r>
        <w:t>ż</w:t>
      </w:r>
      <w:r>
        <w:t>a. Wyprawa powinna trwale przylega</w:t>
      </w:r>
      <w:r>
        <w:t>ć</w:t>
      </w:r>
      <w:r>
        <w:t xml:space="preserve"> do podło</w:t>
      </w:r>
      <w:r>
        <w:t>ż</w:t>
      </w:r>
      <w:r>
        <w:t xml:space="preserve">a. </w:t>
      </w:r>
    </w:p>
    <w:p w:rsidR="002F376F" w:rsidRDefault="00381B4C">
      <w:pPr>
        <w:ind w:left="-5"/>
      </w:pPr>
      <w:r>
        <w:t>Sprawdzenia równo</w:t>
      </w:r>
      <w:r>
        <w:t>ś</w:t>
      </w:r>
      <w:r>
        <w:t>ci powierzchni i kraw</w:t>
      </w:r>
      <w:r>
        <w:t>ę</w:t>
      </w:r>
      <w:r>
        <w:t>dzi nale</w:t>
      </w:r>
      <w:r>
        <w:t>ż</w:t>
      </w:r>
      <w:r>
        <w:t>y dokona</w:t>
      </w:r>
      <w:r>
        <w:t>ć</w:t>
      </w:r>
      <w:r>
        <w:t xml:space="preserve"> przy u</w:t>
      </w:r>
      <w:r>
        <w:t>ż</w:t>
      </w:r>
      <w:r>
        <w:t>yciu łaty o długo</w:t>
      </w:r>
      <w:r>
        <w:t>ś</w:t>
      </w:r>
      <w:r>
        <w:t>ci 2 m i przymiaru. Odchylenia powierzchni tynku od płaszczyzny i odchylenia kraw</w:t>
      </w:r>
      <w:r>
        <w:t>ę</w:t>
      </w:r>
      <w:r>
        <w:t>dzi od linii prostej nie powinny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3 mm i w liczbie nie wi</w:t>
      </w:r>
      <w:r>
        <w:t>ę</w:t>
      </w:r>
      <w:r>
        <w:t>kszej ni</w:t>
      </w:r>
      <w:r>
        <w:t>ż</w:t>
      </w:r>
      <w:r>
        <w:t xml:space="preserve"> 3 na całej długo</w:t>
      </w:r>
      <w:r>
        <w:t>ś</w:t>
      </w:r>
      <w:r>
        <w:t xml:space="preserve">ci łaty </w:t>
      </w:r>
      <w:r>
        <w:t>kontrolnej. Odchylenia powierzchni i kraw</w:t>
      </w:r>
      <w:r>
        <w:t>ę</w:t>
      </w:r>
      <w:r>
        <w:t>dzi od kierunku pionowego powinny by</w:t>
      </w:r>
      <w:r>
        <w:t>ć</w:t>
      </w:r>
      <w:r>
        <w:t xml:space="preserve"> nie wi</w:t>
      </w:r>
      <w:r>
        <w:t>ę</w:t>
      </w:r>
      <w:r>
        <w:t>ksze ni</w:t>
      </w:r>
      <w:r>
        <w:t>ż</w:t>
      </w:r>
      <w:r>
        <w:t xml:space="preserve"> 2 mm na l metrze i nie wi</w:t>
      </w:r>
      <w:r>
        <w:t>ę</w:t>
      </w:r>
      <w:r>
        <w:t>cej ni</w:t>
      </w:r>
      <w:r>
        <w:t>ż</w:t>
      </w:r>
      <w:r>
        <w:t xml:space="preserve"> 30 mm na całej wysoko</w:t>
      </w:r>
      <w:r>
        <w:t>ś</w:t>
      </w:r>
      <w:r>
        <w:t xml:space="preserve">ci budynku. </w:t>
      </w:r>
    </w:p>
    <w:p w:rsidR="002F376F" w:rsidRDefault="00381B4C">
      <w:pPr>
        <w:ind w:left="-5"/>
      </w:pPr>
      <w:r>
        <w:t>Odchylenia kraw</w:t>
      </w:r>
      <w:r>
        <w:t>ę</w:t>
      </w:r>
      <w:r>
        <w:t>dzi od kierunku poziomego nie mog</w:t>
      </w:r>
      <w:r>
        <w:t>ą</w:t>
      </w:r>
      <w:r>
        <w:t xml:space="preserve"> przekracza</w:t>
      </w:r>
      <w:r>
        <w:t>ć</w:t>
      </w:r>
      <w:r>
        <w:t xml:space="preserve"> 3 mm na l metrze. Pomiaru na</w:t>
      </w:r>
      <w:r>
        <w:t>le</w:t>
      </w:r>
      <w:r>
        <w:t>ż</w:t>
      </w:r>
      <w:r>
        <w:t>y dokona</w:t>
      </w:r>
      <w:r>
        <w:t>ć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do l mm. </w:t>
      </w:r>
    </w:p>
    <w:p w:rsidR="002F376F" w:rsidRDefault="00381B4C">
      <w:pPr>
        <w:ind w:left="-5"/>
      </w:pPr>
      <w:r>
        <w:t>Kontrola obróbek blacharskich, poł</w:t>
      </w:r>
      <w:r>
        <w:t>ą</w:t>
      </w:r>
      <w:r>
        <w:t>cze</w:t>
      </w:r>
      <w:r>
        <w:t>ń</w:t>
      </w:r>
      <w:r>
        <w:t xml:space="preserve"> z innymi rozwi</w:t>
      </w:r>
      <w:r>
        <w:t>ą</w:t>
      </w:r>
      <w:r>
        <w:t xml:space="preserve">zaniami elewacji </w:t>
      </w:r>
      <w:r>
        <w:t>ś</w:t>
      </w:r>
      <w:r>
        <w:t>cian oraz innych szczegółów ocieplenia polega na porównaniu ich wykonania z dokumentacj</w:t>
      </w:r>
      <w:r>
        <w:t>ą</w:t>
      </w:r>
      <w:r>
        <w:t xml:space="preserve"> techniczn</w:t>
      </w:r>
      <w:r>
        <w:t>ą</w:t>
      </w:r>
      <w:r>
        <w:t xml:space="preserve">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19" w:line="259" w:lineRule="auto"/>
        <w:ind w:left="0" w:firstLine="0"/>
        <w:jc w:val="left"/>
      </w:pPr>
      <w:r>
        <w:t xml:space="preserve"> </w:t>
      </w:r>
    </w:p>
    <w:p w:rsidR="004F0992" w:rsidRDefault="004F0992">
      <w:pPr>
        <w:spacing w:after="19" w:line="259" w:lineRule="auto"/>
        <w:ind w:left="0" w:firstLine="0"/>
        <w:jc w:val="left"/>
      </w:pPr>
    </w:p>
    <w:p w:rsidR="002F376F" w:rsidRDefault="00381B4C">
      <w:pPr>
        <w:pStyle w:val="Nagwek1"/>
        <w:ind w:left="-15"/>
      </w:pPr>
      <w:r>
        <w:lastRenderedPageBreak/>
        <w:t xml:space="preserve">7. OBMIAR ROBÓT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7.1. Ogólne zasady obmiaru robót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7.1.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7.2. Zasady określania ilości robót i materiałów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7.2. </w:t>
      </w:r>
    </w:p>
    <w:p w:rsidR="002F376F" w:rsidRDefault="00381B4C">
      <w:pPr>
        <w:spacing w:after="27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>7.3. Urzą</w:t>
      </w:r>
      <w:r>
        <w:rPr>
          <w:b/>
        </w:rPr>
        <w:t xml:space="preserve">dzenia i sprzęt pomiarowy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7.3.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7.4. Czas przeprowadzania obmiaru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7.5. </w:t>
      </w:r>
    </w:p>
    <w:p w:rsidR="002F376F" w:rsidRDefault="00381B4C">
      <w:pPr>
        <w:pStyle w:val="Nagwek1"/>
        <w:ind w:left="-15"/>
      </w:pPr>
      <w:r>
        <w:t xml:space="preserve">8. ODBIÓR ROBÓT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 xml:space="preserve">8.1. Rodzaje odbiorów robót </w:t>
      </w:r>
    </w:p>
    <w:p w:rsidR="002F376F" w:rsidRDefault="00381B4C">
      <w:pPr>
        <w:ind w:left="-5" w:right="3547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>cym etapom odbioru robót: a) 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2F376F" w:rsidRDefault="00381B4C">
      <w:pPr>
        <w:numPr>
          <w:ilvl w:val="0"/>
          <w:numId w:val="12"/>
        </w:numPr>
        <w:ind w:hanging="259"/>
      </w:pPr>
      <w:r>
        <w:t>odbiór cz</w:t>
      </w:r>
      <w:r>
        <w:t>ęś</w:t>
      </w:r>
      <w:r>
        <w:t xml:space="preserve">ciowy </w:t>
      </w:r>
    </w:p>
    <w:p w:rsidR="002F376F" w:rsidRDefault="00381B4C">
      <w:pPr>
        <w:numPr>
          <w:ilvl w:val="0"/>
          <w:numId w:val="12"/>
        </w:numPr>
        <w:ind w:hanging="259"/>
      </w:pPr>
      <w:r>
        <w:t xml:space="preserve">odbiór ostateczny </w:t>
      </w:r>
    </w:p>
    <w:p w:rsidR="002F376F" w:rsidRDefault="00381B4C">
      <w:pPr>
        <w:numPr>
          <w:ilvl w:val="0"/>
          <w:numId w:val="12"/>
        </w:numPr>
        <w:ind w:hanging="259"/>
      </w:pPr>
      <w:r>
        <w:t xml:space="preserve">odbiór pogwarancyjny </w:t>
      </w:r>
    </w:p>
    <w:p w:rsidR="002F376F" w:rsidRDefault="00381B4C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numPr>
          <w:ilvl w:val="1"/>
          <w:numId w:val="13"/>
        </w:numPr>
        <w:spacing w:after="4" w:line="271" w:lineRule="auto"/>
        <w:ind w:hanging="420"/>
        <w:jc w:val="left"/>
      </w:pPr>
      <w:r>
        <w:rPr>
          <w:b/>
        </w:rPr>
        <w:t xml:space="preserve">Odbiór robót zanikających lub ulegających zakryciu  </w:t>
      </w:r>
    </w:p>
    <w:p w:rsidR="002F376F" w:rsidRDefault="00381B4C">
      <w:pPr>
        <w:ind w:left="-5"/>
      </w:pPr>
      <w:r>
        <w:t xml:space="preserve">Zgodnie </w:t>
      </w:r>
      <w:r>
        <w:t>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8.2. </w:t>
      </w:r>
    </w:p>
    <w:p w:rsidR="002F376F" w:rsidRDefault="00381B4C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numPr>
          <w:ilvl w:val="1"/>
          <w:numId w:val="13"/>
        </w:numPr>
        <w:spacing w:after="4" w:line="271" w:lineRule="auto"/>
        <w:ind w:hanging="420"/>
        <w:jc w:val="left"/>
      </w:pPr>
      <w:r>
        <w:rPr>
          <w:b/>
        </w:rPr>
        <w:t xml:space="preserve">Odbiór częściowy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8.3.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 xml:space="preserve">8.4. Odbiór ostateczny robót rozbiórkowych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</w:t>
      </w:r>
      <w:r>
        <w:t xml:space="preserve">gania ogólne” pkt 8.4.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8.4.1. Zasady odbioru ostatecznego robót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8.4.1.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8.4.2. Dokumenty odbioru ostatecznego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8.4.2.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pStyle w:val="Nagwek2"/>
        <w:ind w:left="-5"/>
      </w:pPr>
      <w:r>
        <w:t xml:space="preserve">8.5. Odbiór pogwarancyjny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2F376F" w:rsidRDefault="00381B4C">
      <w:pPr>
        <w:spacing w:after="27"/>
        <w:ind w:left="-5"/>
      </w:pPr>
      <w:r>
        <w:t>Przedmiotem odbioru powinny by</w:t>
      </w:r>
      <w:r>
        <w:t>ć</w:t>
      </w:r>
      <w:r>
        <w:t xml:space="preserve"> poszczególne fazy robót obejmuj</w:t>
      </w:r>
      <w:r>
        <w:t>ą</w:t>
      </w:r>
      <w:r>
        <w:t xml:space="preserve">ce: </w:t>
      </w:r>
    </w:p>
    <w:p w:rsidR="002F376F" w:rsidRDefault="00381B4C">
      <w:pPr>
        <w:numPr>
          <w:ilvl w:val="0"/>
          <w:numId w:val="14"/>
        </w:numPr>
        <w:ind w:hanging="360"/>
      </w:pPr>
      <w:r>
        <w:t>kontrol</w:t>
      </w:r>
      <w:r>
        <w:t>ę</w:t>
      </w:r>
      <w:r>
        <w:t xml:space="preserve"> podło</w:t>
      </w:r>
      <w:r>
        <w:t>ż</w:t>
      </w:r>
      <w:r>
        <w:t xml:space="preserve">a, </w:t>
      </w:r>
    </w:p>
    <w:p w:rsidR="002F376F" w:rsidRDefault="00381B4C">
      <w:pPr>
        <w:numPr>
          <w:ilvl w:val="0"/>
          <w:numId w:val="14"/>
        </w:numPr>
        <w:ind w:hanging="360"/>
      </w:pPr>
      <w:r>
        <w:t>kontrol</w:t>
      </w:r>
      <w:r>
        <w:t>ę</w:t>
      </w:r>
      <w:r>
        <w:t xml:space="preserve"> materiałów,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>kontro</w:t>
      </w:r>
      <w:r>
        <w:t>l</w:t>
      </w:r>
      <w:r>
        <w:t>ę</w:t>
      </w:r>
      <w:r>
        <w:t xml:space="preserve"> mi</w:t>
      </w:r>
      <w:r>
        <w:t>ę</w:t>
      </w:r>
      <w:r>
        <w:t>dzyoperacyjn</w:t>
      </w:r>
      <w:r>
        <w:t>ą</w:t>
      </w:r>
      <w:r>
        <w:t xml:space="preserve">, </w:t>
      </w:r>
    </w:p>
    <w:p w:rsidR="002F376F" w:rsidRDefault="00381B4C">
      <w:pPr>
        <w:numPr>
          <w:ilvl w:val="0"/>
          <w:numId w:val="14"/>
        </w:numPr>
        <w:ind w:hanging="360"/>
      </w:pPr>
      <w:r>
        <w:t>kontrol</w:t>
      </w:r>
      <w:r>
        <w:t>ę</w:t>
      </w:r>
      <w:r>
        <w:t xml:space="preserve"> ko</w:t>
      </w:r>
      <w:r>
        <w:t>ń</w:t>
      </w:r>
      <w:r>
        <w:t>cow</w:t>
      </w:r>
      <w:r>
        <w:t>ą</w:t>
      </w:r>
      <w:r>
        <w:t xml:space="preserve">. </w:t>
      </w:r>
    </w:p>
    <w:p w:rsidR="002F376F" w:rsidRDefault="00381B4C">
      <w:pPr>
        <w:ind w:left="-5"/>
      </w:pPr>
      <w:r>
        <w:lastRenderedPageBreak/>
        <w:t>Poszczególne fazy robót zanikaj</w:t>
      </w:r>
      <w:r>
        <w:t>ą</w:t>
      </w:r>
      <w:r>
        <w:t>cych powinny by</w:t>
      </w:r>
      <w:r>
        <w:t>ć</w:t>
      </w:r>
      <w:r>
        <w:t xml:space="preserve"> odebrane, a ich wynik udokumentowany (np. protokoły odbioru, wpisy do dziennika budowy). </w:t>
      </w:r>
    </w:p>
    <w:p w:rsidR="002F376F" w:rsidRDefault="00381B4C">
      <w:pPr>
        <w:ind w:left="-5"/>
      </w:pPr>
      <w:r>
        <w:t>Odbiór ko</w:t>
      </w:r>
      <w:r>
        <w:t>ń</w:t>
      </w:r>
      <w:r>
        <w:t xml:space="preserve">cowy robót </w:t>
      </w:r>
      <w:proofErr w:type="spellStart"/>
      <w:r>
        <w:t>ociepleniowych</w:t>
      </w:r>
      <w:proofErr w:type="spellEnd"/>
      <w:r>
        <w:t xml:space="preserve"> nast</w:t>
      </w:r>
      <w:r>
        <w:t>ę</w:t>
      </w:r>
      <w:r>
        <w:t>puje po stwierdzeniu zgodno</w:t>
      </w:r>
      <w:r>
        <w:t>ś</w:t>
      </w:r>
      <w:r>
        <w:t xml:space="preserve">ci ich </w:t>
      </w:r>
      <w:r>
        <w:t>wykonania z zamówieniem, którego przedmiot okre</w:t>
      </w:r>
      <w:r>
        <w:t>ś</w:t>
      </w:r>
      <w:r>
        <w:t>laj</w:t>
      </w:r>
      <w:r>
        <w:t>ą</w:t>
      </w:r>
      <w:r>
        <w:t xml:space="preserve"> projekt budowlany oraz specyfikacja techniczna wykonania i odbioru robót, a tak</w:t>
      </w:r>
      <w:r>
        <w:t>ż</w:t>
      </w:r>
      <w:r>
        <w:t>e dokumentacja powykonawcza, zawieraj</w:t>
      </w:r>
      <w:r>
        <w:t>ą</w:t>
      </w:r>
      <w:r>
        <w:t xml:space="preserve">ca uzgodnione zmiany dokonane w toku wykonywania prac </w:t>
      </w:r>
      <w:proofErr w:type="spellStart"/>
      <w:r>
        <w:t>ociepleniowych</w:t>
      </w:r>
      <w:proofErr w:type="spellEnd"/>
      <w:r>
        <w:t xml:space="preserve">.  </w:t>
      </w:r>
    </w:p>
    <w:p w:rsidR="002F376F" w:rsidRDefault="00381B4C">
      <w:pPr>
        <w:ind w:left="-5"/>
      </w:pPr>
      <w:r>
        <w:t>Zgodno</w:t>
      </w:r>
      <w:r>
        <w:t>ść</w:t>
      </w:r>
      <w:r>
        <w:t xml:space="preserve"> wykonania robót stwierdza si</w:t>
      </w:r>
      <w:r>
        <w:t>ę</w:t>
      </w:r>
      <w:r>
        <w:t xml:space="preserve"> na podstawie zgodno</w:t>
      </w:r>
      <w:r>
        <w:t>ś</w:t>
      </w:r>
      <w:r>
        <w:t>ci wyników bada</w:t>
      </w:r>
      <w:r>
        <w:t>ń</w:t>
      </w:r>
      <w:r>
        <w:t xml:space="preserve"> kontrolnych wymienionych w p. 6 z wymaganiami aprobat technicznych i podanymi w niniejszej SST. </w:t>
      </w:r>
    </w:p>
    <w:p w:rsidR="002F376F" w:rsidRDefault="00381B4C">
      <w:pPr>
        <w:spacing w:after="28"/>
        <w:ind w:left="-5"/>
      </w:pPr>
      <w:r>
        <w:t>Protokół odbioru powinien zawiera</w:t>
      </w:r>
      <w:r>
        <w:t>ć</w:t>
      </w:r>
      <w:r>
        <w:t xml:space="preserve">: </w:t>
      </w:r>
    </w:p>
    <w:p w:rsidR="002F376F" w:rsidRDefault="00381B4C">
      <w:pPr>
        <w:numPr>
          <w:ilvl w:val="0"/>
          <w:numId w:val="14"/>
        </w:numPr>
        <w:ind w:hanging="360"/>
      </w:pPr>
      <w:r>
        <w:t>ocen</w:t>
      </w:r>
      <w:r>
        <w:t>ę</w:t>
      </w:r>
      <w:r>
        <w:t xml:space="preserve"> wyników bada</w:t>
      </w:r>
      <w:r>
        <w:t>ń</w:t>
      </w:r>
      <w:r>
        <w:t xml:space="preserve">, </w:t>
      </w:r>
    </w:p>
    <w:p w:rsidR="002F376F" w:rsidRDefault="00381B4C">
      <w:pPr>
        <w:numPr>
          <w:ilvl w:val="0"/>
          <w:numId w:val="14"/>
        </w:numPr>
        <w:ind w:hanging="360"/>
      </w:pPr>
      <w:r>
        <w:t>stwierdzenie zgodno</w:t>
      </w:r>
      <w:r>
        <w:t>ś</w:t>
      </w:r>
      <w:r>
        <w:t>ci lub niezg</w:t>
      </w:r>
      <w:r>
        <w:t>odno</w:t>
      </w:r>
      <w:r>
        <w:t>ś</w:t>
      </w:r>
      <w:r>
        <w:t xml:space="preserve">ci wykonania tynków z zamówieniem, </w:t>
      </w:r>
    </w:p>
    <w:p w:rsidR="002F376F" w:rsidRDefault="00381B4C">
      <w:pPr>
        <w:numPr>
          <w:ilvl w:val="0"/>
          <w:numId w:val="14"/>
        </w:numPr>
        <w:ind w:hanging="360"/>
      </w:pPr>
      <w:r>
        <w:t>wykaz wad i usterek ze wskazaniem sposobu ich usuni</w:t>
      </w:r>
      <w:r>
        <w:t>ę</w:t>
      </w:r>
      <w:r>
        <w:t xml:space="preserve">cia.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75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1"/>
        <w:ind w:left="-15"/>
      </w:pPr>
      <w:r>
        <w:t>9. PODSTAWA PŁATNO</w:t>
      </w:r>
      <w:r>
        <w:t>Ś</w:t>
      </w:r>
      <w:r>
        <w:t xml:space="preserve">CI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spacing w:after="4" w:line="271" w:lineRule="auto"/>
        <w:ind w:left="-5"/>
        <w:jc w:val="left"/>
      </w:pPr>
      <w:r>
        <w:rPr>
          <w:b/>
        </w:rPr>
        <w:t xml:space="preserve">9.1. Ustalenia ogólne </w:t>
      </w:r>
    </w:p>
    <w:p w:rsidR="002F376F" w:rsidRDefault="00381B4C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9.1.</w:t>
      </w:r>
      <w:r>
        <w:rPr>
          <w:sz w:val="22"/>
        </w:rPr>
        <w:t xml:space="preserve">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spacing w:after="74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1"/>
        <w:ind w:left="-15"/>
      </w:pPr>
      <w:r>
        <w:t>10. PRZEPISY ZWI</w:t>
      </w:r>
      <w:r>
        <w:t>Ą</w:t>
      </w:r>
      <w:r>
        <w:t xml:space="preserve">ZANE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sz w:val="22"/>
        </w:rPr>
        <w:t xml:space="preserve">  </w:t>
      </w:r>
    </w:p>
    <w:p w:rsidR="002F376F" w:rsidRDefault="00381B4C">
      <w:pPr>
        <w:pStyle w:val="Nagwek2"/>
        <w:ind w:left="-5"/>
      </w:pPr>
      <w:r>
        <w:t xml:space="preserve">10.1. Polskie Normy </w:t>
      </w:r>
    </w:p>
    <w:p w:rsidR="002F376F" w:rsidRDefault="00381B4C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2F376F" w:rsidRDefault="00381B4C">
      <w:pPr>
        <w:ind w:left="584"/>
      </w:pPr>
      <w:r>
        <w:rPr>
          <w:rFonts w:ascii="Arial" w:eastAsia="Arial" w:hAnsi="Arial" w:cs="Arial"/>
        </w:rPr>
        <w:t xml:space="preserve"> </w:t>
      </w:r>
      <w:r>
        <w:t xml:space="preserve">PN-99/B-20130 </w:t>
      </w:r>
      <w:r>
        <w:rPr>
          <w:b/>
        </w:rPr>
        <w:t xml:space="preserve">- </w:t>
      </w:r>
      <w:r>
        <w:t xml:space="preserve">,,Płyty styropianowe (PS-E)” </w:t>
      </w:r>
    </w:p>
    <w:p w:rsidR="002F376F" w:rsidRDefault="00381B4C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 xml:space="preserve">PN-EN ISO 6946 - ,,Opór cieplny i współczynnik przenikania ciepła. Metoda obliczania.” </w:t>
      </w:r>
    </w:p>
    <w:p w:rsidR="002F376F" w:rsidRDefault="00381B4C">
      <w:pPr>
        <w:ind w:left="584"/>
      </w:pPr>
      <w:r>
        <w:rPr>
          <w:rFonts w:ascii="Arial" w:eastAsia="Arial" w:hAnsi="Arial" w:cs="Arial"/>
        </w:rPr>
        <w:t xml:space="preserve"> </w:t>
      </w:r>
      <w:r>
        <w:t xml:space="preserve">PN-B-03002/99 - ,,Konstrukcje murowe niezbrojone. Projektowanie i obliczanie.” </w:t>
      </w:r>
    </w:p>
    <w:p w:rsidR="002F376F" w:rsidRDefault="00381B4C">
      <w:pPr>
        <w:spacing w:after="29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pStyle w:val="Nagwek2"/>
        <w:ind w:left="-5"/>
      </w:pPr>
      <w:r>
        <w:t xml:space="preserve">10.2. </w:t>
      </w:r>
      <w:r>
        <w:t>Ś</w:t>
      </w:r>
      <w:r>
        <w:t xml:space="preserve">wiadectwa, wytyczne i instrukcje </w:t>
      </w:r>
    </w:p>
    <w:p w:rsidR="002F376F" w:rsidRDefault="00381B4C">
      <w:pPr>
        <w:spacing w:after="0" w:line="259" w:lineRule="auto"/>
        <w:ind w:left="0" w:firstLine="0"/>
        <w:jc w:val="left"/>
      </w:pPr>
      <w:r>
        <w:t xml:space="preserve"> </w:t>
      </w:r>
    </w:p>
    <w:p w:rsidR="002F376F" w:rsidRDefault="00381B4C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>Aprobata techniczna Instytutu Techniki Budowlanej odpowiednia dla</w:t>
      </w:r>
      <w:r>
        <w:rPr>
          <w:b/>
        </w:rPr>
        <w:t xml:space="preserve"> </w:t>
      </w:r>
      <w:r>
        <w:t xml:space="preserve">zastosowanego systemu ocieplenia. </w:t>
      </w:r>
    </w:p>
    <w:p w:rsidR="002F376F" w:rsidRDefault="00381B4C">
      <w:pPr>
        <w:ind w:left="584"/>
      </w:pPr>
      <w:r>
        <w:rPr>
          <w:rFonts w:ascii="Arial" w:eastAsia="Arial" w:hAnsi="Arial" w:cs="Arial"/>
        </w:rPr>
        <w:t xml:space="preserve"> </w:t>
      </w:r>
      <w:r>
        <w:t>Warunki techniczne wykonania i odbioru robót budowlano - monta</w:t>
      </w:r>
      <w:r>
        <w:t>ż</w:t>
      </w:r>
      <w:r>
        <w:t xml:space="preserve">owych” Tom I </w:t>
      </w:r>
    </w:p>
    <w:p w:rsidR="002F376F" w:rsidRDefault="00381B4C">
      <w:pPr>
        <w:ind w:left="730"/>
      </w:pPr>
      <w:r>
        <w:t xml:space="preserve">„Budownictwo ogólne” </w:t>
      </w:r>
    </w:p>
    <w:p w:rsidR="002F376F" w:rsidRDefault="00381B4C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 xml:space="preserve">Wytyczne technologii zabezpieczenia przed przemarzaniem i przeciekaniem </w:t>
      </w:r>
      <w:r>
        <w:t>ś</w:t>
      </w:r>
      <w:r>
        <w:t>cian zewn</w:t>
      </w:r>
      <w:r>
        <w:t>ę</w:t>
      </w:r>
      <w:r>
        <w:t>trznych metod</w:t>
      </w:r>
      <w:r>
        <w:t>ą</w:t>
      </w:r>
      <w:r>
        <w:t xml:space="preserve"> „lekk</w:t>
      </w:r>
      <w:r>
        <w:t>ą</w:t>
      </w:r>
      <w:r>
        <w:t>” (dla do</w:t>
      </w:r>
      <w:r>
        <w:t>ś</w:t>
      </w:r>
      <w:r>
        <w:t xml:space="preserve">wiadczalnictwa)”. ITB, Warszawa 1982 r. </w:t>
      </w:r>
      <w:bookmarkStart w:id="0" w:name="_GoBack"/>
      <w:bookmarkEnd w:id="0"/>
      <w:r>
        <w:t>ś</w:t>
      </w:r>
      <w:r>
        <w:t xml:space="preserve">wiadectwo ITB nr 530/85. </w:t>
      </w:r>
    </w:p>
    <w:sectPr w:rsidR="002F376F">
      <w:footerReference w:type="even" r:id="rId7"/>
      <w:footerReference w:type="default" r:id="rId8"/>
      <w:footerReference w:type="first" r:id="rId9"/>
      <w:pgSz w:w="11900" w:h="16840"/>
      <w:pgMar w:top="1423" w:right="1404" w:bottom="1495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B4C" w:rsidRDefault="00381B4C">
      <w:pPr>
        <w:spacing w:after="0" w:line="240" w:lineRule="auto"/>
      </w:pPr>
      <w:r>
        <w:separator/>
      </w:r>
    </w:p>
  </w:endnote>
  <w:endnote w:type="continuationSeparator" w:id="0">
    <w:p w:rsidR="00381B4C" w:rsidRDefault="00381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6F" w:rsidRDefault="00381B4C">
    <w:pPr>
      <w:tabs>
        <w:tab w:val="right" w:pos="908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</w:instrText>
    </w:r>
    <w:r>
      <w:instrText xml:space="preserve">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6F" w:rsidRDefault="002F376F">
    <w:pPr>
      <w:tabs>
        <w:tab w:val="right" w:pos="9080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6F" w:rsidRDefault="002F376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B4C" w:rsidRDefault="00381B4C">
      <w:pPr>
        <w:spacing w:after="0" w:line="240" w:lineRule="auto"/>
      </w:pPr>
      <w:r>
        <w:separator/>
      </w:r>
    </w:p>
  </w:footnote>
  <w:footnote w:type="continuationSeparator" w:id="0">
    <w:p w:rsidR="00381B4C" w:rsidRDefault="00381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0FF0"/>
    <w:multiLevelType w:val="hybridMultilevel"/>
    <w:tmpl w:val="5F5CAF0C"/>
    <w:lvl w:ilvl="0" w:tplc="D980AD6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DC69B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3417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9648F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AC59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E1C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28D1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B8956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1087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174C39"/>
    <w:multiLevelType w:val="hybridMultilevel"/>
    <w:tmpl w:val="F5E4BA2A"/>
    <w:lvl w:ilvl="0" w:tplc="8AC4EA0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92FD2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5AB9F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C8EB2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6094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6893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2D8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5629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C8D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242012"/>
    <w:multiLevelType w:val="multilevel"/>
    <w:tmpl w:val="057A9D58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916A98"/>
    <w:multiLevelType w:val="hybridMultilevel"/>
    <w:tmpl w:val="3EDC0278"/>
    <w:lvl w:ilvl="0" w:tplc="27149E5A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661B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0A94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B86B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ED6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30D9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9ED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A98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D629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4808CF"/>
    <w:multiLevelType w:val="multilevel"/>
    <w:tmpl w:val="45F8A55A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4D40FB"/>
    <w:multiLevelType w:val="hybridMultilevel"/>
    <w:tmpl w:val="445CFE58"/>
    <w:lvl w:ilvl="0" w:tplc="0784A1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7679E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54ACB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A867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86E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4C9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B2576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5E39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AF6E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8D0942"/>
    <w:multiLevelType w:val="hybridMultilevel"/>
    <w:tmpl w:val="ACFA82C0"/>
    <w:lvl w:ilvl="0" w:tplc="8F16B72A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1C693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E822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685F3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009A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AAED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64EF5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9E02D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FC3E0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634F28"/>
    <w:multiLevelType w:val="hybridMultilevel"/>
    <w:tmpl w:val="F4F85246"/>
    <w:lvl w:ilvl="0" w:tplc="A886A33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C148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54B8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20D0E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BED1A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72E35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ECEB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8B5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E7B2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3A78B0"/>
    <w:multiLevelType w:val="hybridMultilevel"/>
    <w:tmpl w:val="B85E6522"/>
    <w:lvl w:ilvl="0" w:tplc="223A893E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3226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AF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C17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A8E0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86D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565C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42F0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02B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875D01"/>
    <w:multiLevelType w:val="hybridMultilevel"/>
    <w:tmpl w:val="4EBE52D4"/>
    <w:lvl w:ilvl="0" w:tplc="F032327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0A711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A6BFC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20046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03D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4A62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5019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C0E1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EED0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A4726"/>
    <w:multiLevelType w:val="hybridMultilevel"/>
    <w:tmpl w:val="7BFC11CC"/>
    <w:lvl w:ilvl="0" w:tplc="2D3A7478">
      <w:start w:val="2"/>
      <w:numFmt w:val="lowerLetter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D4DC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9ED4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487C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A8F6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FA43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467B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F69A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DA1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25B6B12"/>
    <w:multiLevelType w:val="hybridMultilevel"/>
    <w:tmpl w:val="A5F66DE2"/>
    <w:lvl w:ilvl="0" w:tplc="062E5C7C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D8B62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C668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4414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C05C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BC84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92B9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C2E5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B0DEE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3CD5BB2"/>
    <w:multiLevelType w:val="hybridMultilevel"/>
    <w:tmpl w:val="02F4A1FC"/>
    <w:lvl w:ilvl="0" w:tplc="CE6ECD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850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8CE78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BC640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1E7B7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6CB2A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F029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AA40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F6E6D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3010B3"/>
    <w:multiLevelType w:val="hybridMultilevel"/>
    <w:tmpl w:val="A8ECD7F0"/>
    <w:lvl w:ilvl="0" w:tplc="996C4D3E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FABA1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F83A0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16F83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C01AF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0E3C8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8822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0DA1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0EF9D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6"/>
  </w:num>
  <w:num w:numId="5">
    <w:abstractNumId w:val="8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76F"/>
    <w:rsid w:val="002F376F"/>
    <w:rsid w:val="00381B4C"/>
    <w:rsid w:val="004F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894D2-B11A-415E-A43D-CC3D482F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" w:line="249" w:lineRule="auto"/>
      <w:ind w:left="1262" w:firstLine="9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71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71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F0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992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4190</Words>
  <Characters>25141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SST-1.0.6 - Ocieplenie metod BSO elewacji -Budynek wielorodzinny, Stargard ul. Kościuszki</vt:lpstr>
    </vt:vector>
  </TitlesOfParts>
  <Company/>
  <LinksUpToDate>false</LinksUpToDate>
  <CharactersWithSpaces>29273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SST-1.0.6 - Ocieplenie metod BSO elewacji -Budynek wielorodzinny, Stargard ul. Kościuszki</dc:title>
  <dc:subject/>
  <dc:creator>FiWilczek</dc:creator>
  <cp:keywords/>
  <cp:lastModifiedBy>Edyta Jarosławska</cp:lastModifiedBy>
  <cp:revision>2</cp:revision>
  <dcterms:created xsi:type="dcterms:W3CDTF">2022-01-29T16:56:00Z</dcterms:created>
  <dcterms:modified xsi:type="dcterms:W3CDTF">2022-01-29T16:56:00Z</dcterms:modified>
</cp:coreProperties>
</file>